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9746B" w14:textId="77777777" w:rsidR="00AE6EBC" w:rsidRDefault="00AE6EBC">
      <w:pPr>
        <w:spacing w:after="0" w:line="240" w:lineRule="auto"/>
        <w:rPr>
          <w:rFonts w:ascii="Arial" w:hAnsi="Arial"/>
        </w:rPr>
      </w:pPr>
    </w:p>
    <w:p w14:paraId="14DBCD9C" w14:textId="50D23675" w:rsidR="003858EC" w:rsidRDefault="005122E7">
      <w:pPr>
        <w:spacing w:after="0" w:line="240" w:lineRule="auto"/>
        <w:rPr>
          <w:rFonts w:ascii="Arial" w:hAnsi="Arial"/>
        </w:rPr>
      </w:pPr>
      <w:r w:rsidRPr="00AF4BC6">
        <w:rPr>
          <w:noProof/>
          <w:lang w:eastAsia="it-IT"/>
        </w:rPr>
        <w:drawing>
          <wp:inline distT="0" distB="0" distL="0" distR="0" wp14:anchorId="2B801087" wp14:editId="6B06E5B4">
            <wp:extent cx="5991225" cy="4476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1225" cy="447675"/>
                    </a:xfrm>
                    <a:prstGeom prst="rect">
                      <a:avLst/>
                    </a:prstGeom>
                    <a:noFill/>
                    <a:ln>
                      <a:noFill/>
                    </a:ln>
                  </pic:spPr>
                </pic:pic>
              </a:graphicData>
            </a:graphic>
          </wp:inline>
        </w:drawing>
      </w:r>
    </w:p>
    <w:p w14:paraId="2FFC03EF" w14:textId="77777777" w:rsidR="005122E7" w:rsidRDefault="005122E7" w:rsidP="005122E7">
      <w:pPr>
        <w:jc w:val="center"/>
      </w:pPr>
      <w:r>
        <w:rPr>
          <w:rFonts w:ascii="Arial" w:hAnsi="Arial"/>
        </w:rPr>
        <w:tab/>
      </w:r>
      <w:r w:rsidRPr="009B361A">
        <w:rPr>
          <w:noProof/>
          <w:lang w:eastAsia="it-IT"/>
        </w:rPr>
        <w:drawing>
          <wp:inline distT="0" distB="0" distL="0" distR="0" wp14:anchorId="5B822CA2" wp14:editId="2BF7181F">
            <wp:extent cx="647700" cy="45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b="29071"/>
                    <a:stretch>
                      <a:fillRect/>
                    </a:stretch>
                  </pic:blipFill>
                  <pic:spPr bwMode="auto">
                    <a:xfrm>
                      <a:off x="0" y="0"/>
                      <a:ext cx="647700" cy="457200"/>
                    </a:xfrm>
                    <a:prstGeom prst="rect">
                      <a:avLst/>
                    </a:prstGeom>
                    <a:noFill/>
                    <a:ln>
                      <a:noFill/>
                    </a:ln>
                  </pic:spPr>
                </pic:pic>
              </a:graphicData>
            </a:graphic>
          </wp:inline>
        </w:drawing>
      </w:r>
    </w:p>
    <w:p w14:paraId="722FA5A3" w14:textId="77777777" w:rsidR="005122E7" w:rsidRDefault="005122E7" w:rsidP="005122E7">
      <w:pPr>
        <w:spacing w:after="0" w:line="264" w:lineRule="auto"/>
        <w:jc w:val="center"/>
      </w:pPr>
      <w:r w:rsidRPr="007D3A9A">
        <w:rPr>
          <w:rFonts w:ascii="CIDFont+F1" w:hAnsi="CIDFont+F1" w:cs="Calibri"/>
          <w:b/>
          <w:sz w:val="16"/>
          <w:szCs w:val="32"/>
        </w:rPr>
        <w:t xml:space="preserve">ISTITUTO COMPRENSIVO DI </w:t>
      </w:r>
      <w:proofErr w:type="gramStart"/>
      <w:r w:rsidRPr="007D3A9A">
        <w:rPr>
          <w:rFonts w:ascii="CIDFont+F1" w:hAnsi="CIDFont+F1" w:cs="Calibri"/>
          <w:b/>
          <w:sz w:val="16"/>
          <w:szCs w:val="32"/>
        </w:rPr>
        <w:t>S.GIACOMO</w:t>
      </w:r>
      <w:proofErr w:type="gramEnd"/>
    </w:p>
    <w:p w14:paraId="28F258CD" w14:textId="77777777" w:rsidR="005122E7" w:rsidRDefault="005122E7" w:rsidP="005122E7">
      <w:pPr>
        <w:spacing w:after="0"/>
        <w:jc w:val="center"/>
      </w:pPr>
      <w:r>
        <w:rPr>
          <w:rFonts w:ascii="CIDFont+F2" w:hAnsi="CIDFont+F2"/>
          <w:sz w:val="16"/>
        </w:rPr>
        <w:t>con lingua d’insegnamento slovena</w:t>
      </w:r>
    </w:p>
    <w:p w14:paraId="74456A3D" w14:textId="77777777" w:rsidR="005122E7" w:rsidRDefault="005122E7" w:rsidP="005122E7">
      <w:pPr>
        <w:spacing w:after="0"/>
        <w:jc w:val="center"/>
      </w:pPr>
      <w:r>
        <w:rPr>
          <w:rFonts w:ascii="CIDFont+F1" w:hAnsi="CIDFont+F1"/>
          <w:sz w:val="16"/>
        </w:rPr>
        <w:t xml:space="preserve">VEČSTOPENJSKA ŠOLA PRI </w:t>
      </w:r>
      <w:proofErr w:type="gramStart"/>
      <w:r>
        <w:rPr>
          <w:rFonts w:ascii="CIDFont+F1" w:hAnsi="CIDFont+F1"/>
          <w:sz w:val="16"/>
        </w:rPr>
        <w:t>SV.JAKOBU</w:t>
      </w:r>
      <w:proofErr w:type="gramEnd"/>
    </w:p>
    <w:p w14:paraId="2609A816" w14:textId="77777777" w:rsidR="005122E7" w:rsidRDefault="005122E7" w:rsidP="005122E7">
      <w:pPr>
        <w:spacing w:after="0" w:line="264" w:lineRule="auto"/>
        <w:jc w:val="center"/>
      </w:pPr>
      <w:r>
        <w:rPr>
          <w:rFonts w:ascii="CIDFont+F3" w:hAnsi="CIDFont+F3"/>
          <w:sz w:val="16"/>
        </w:rPr>
        <w:t xml:space="preserve">s </w:t>
      </w:r>
      <w:proofErr w:type="spellStart"/>
      <w:r>
        <w:rPr>
          <w:rFonts w:ascii="CIDFont+F3" w:hAnsi="CIDFont+F3"/>
          <w:sz w:val="16"/>
        </w:rPr>
        <w:t>slovenskim</w:t>
      </w:r>
      <w:proofErr w:type="spellEnd"/>
      <w:r>
        <w:rPr>
          <w:rFonts w:ascii="CIDFont+F3" w:hAnsi="CIDFont+F3"/>
          <w:sz w:val="16"/>
        </w:rPr>
        <w:t xml:space="preserve"> </w:t>
      </w:r>
      <w:proofErr w:type="spellStart"/>
      <w:r>
        <w:rPr>
          <w:rFonts w:ascii="CIDFont+F3" w:hAnsi="CIDFont+F3"/>
          <w:sz w:val="16"/>
        </w:rPr>
        <w:t>učnim</w:t>
      </w:r>
      <w:proofErr w:type="spellEnd"/>
      <w:r>
        <w:rPr>
          <w:rFonts w:ascii="CIDFont+F3" w:hAnsi="CIDFont+F3"/>
          <w:sz w:val="16"/>
        </w:rPr>
        <w:t xml:space="preserve"> </w:t>
      </w:r>
      <w:proofErr w:type="spellStart"/>
      <w:r>
        <w:rPr>
          <w:rFonts w:ascii="CIDFont+F3" w:hAnsi="CIDFont+F3"/>
          <w:sz w:val="16"/>
        </w:rPr>
        <w:t>jezikom</w:t>
      </w:r>
      <w:proofErr w:type="spellEnd"/>
    </w:p>
    <w:p w14:paraId="4F6B8967" w14:textId="32BA28BB" w:rsidR="003858EC" w:rsidRDefault="003858EC" w:rsidP="005122E7">
      <w:pPr>
        <w:tabs>
          <w:tab w:val="left" w:pos="5588"/>
        </w:tabs>
        <w:spacing w:after="0" w:line="240" w:lineRule="auto"/>
        <w:rPr>
          <w:rFonts w:ascii="Arial" w:hAnsi="Arial"/>
        </w:rPr>
      </w:pPr>
    </w:p>
    <w:p w14:paraId="6B8302F1" w14:textId="77777777" w:rsidR="003858EC" w:rsidRDefault="003858EC">
      <w:pPr>
        <w:spacing w:after="0" w:line="240" w:lineRule="auto"/>
        <w:rPr>
          <w:rFonts w:ascii="Arial" w:hAnsi="Arial"/>
        </w:rPr>
      </w:pPr>
    </w:p>
    <w:p w14:paraId="1C14BF2E" w14:textId="77777777" w:rsidR="00AE6EBC" w:rsidRDefault="005828A8">
      <w:pPr>
        <w:spacing w:after="0" w:line="240" w:lineRule="auto"/>
        <w:jc w:val="center"/>
        <w:rPr>
          <w:rFonts w:ascii="Arial" w:hAnsi="Arial"/>
          <w:b/>
          <w:sz w:val="24"/>
          <w:szCs w:val="24"/>
        </w:rPr>
      </w:pPr>
      <w:r>
        <w:rPr>
          <w:rFonts w:ascii="Arial" w:hAnsi="Arial"/>
          <w:b/>
          <w:sz w:val="24"/>
          <w:szCs w:val="24"/>
        </w:rPr>
        <w:t xml:space="preserve">Regolamento </w:t>
      </w:r>
      <w:r w:rsidR="00794854">
        <w:rPr>
          <w:rFonts w:ascii="Arial" w:hAnsi="Arial"/>
          <w:b/>
          <w:sz w:val="24"/>
          <w:szCs w:val="24"/>
        </w:rPr>
        <w:t>in materia di accesso documentale e di accesso civico</w:t>
      </w:r>
    </w:p>
    <w:p w14:paraId="62F70347" w14:textId="77777777" w:rsidR="00AE6EBC" w:rsidRDefault="00AE6EBC">
      <w:pPr>
        <w:widowControl w:val="0"/>
        <w:spacing w:before="120" w:after="120" w:line="240" w:lineRule="auto"/>
        <w:jc w:val="center"/>
        <w:rPr>
          <w:rFonts w:ascii="Arial" w:hAnsi="Arial" w:cs="Times"/>
          <w:i/>
          <w:color w:val="1A1A1A"/>
          <w:sz w:val="20"/>
          <w:szCs w:val="20"/>
        </w:rPr>
      </w:pPr>
    </w:p>
    <w:p w14:paraId="3FB6E1C1" w14:textId="77777777" w:rsidR="00313FE8" w:rsidRDefault="00313FE8" w:rsidP="00313FE8">
      <w:pPr>
        <w:pStyle w:val="Default"/>
      </w:pPr>
    </w:p>
    <w:p w14:paraId="65FF796F" w14:textId="77777777" w:rsidR="00313FE8" w:rsidRPr="00791F0C" w:rsidRDefault="00313FE8" w:rsidP="00313FE8">
      <w:pPr>
        <w:pStyle w:val="Default"/>
        <w:jc w:val="center"/>
        <w:rPr>
          <w:b/>
          <w:i/>
          <w:sz w:val="23"/>
          <w:szCs w:val="23"/>
        </w:rPr>
      </w:pPr>
      <w:r w:rsidRPr="00791F0C">
        <w:rPr>
          <w:b/>
          <w:i/>
          <w:iCs/>
          <w:sz w:val="23"/>
          <w:szCs w:val="23"/>
        </w:rPr>
        <w:t>Capo I</w:t>
      </w:r>
    </w:p>
    <w:p w14:paraId="14E28CBD" w14:textId="77777777" w:rsidR="00313FE8" w:rsidRPr="00791F0C" w:rsidRDefault="00313FE8" w:rsidP="00313FE8">
      <w:pPr>
        <w:pStyle w:val="Titolo1"/>
        <w:spacing w:after="92" w:line="259" w:lineRule="auto"/>
        <w:ind w:left="0" w:firstLine="0"/>
        <w:jc w:val="center"/>
        <w:rPr>
          <w:sz w:val="20"/>
          <w:szCs w:val="20"/>
        </w:rPr>
      </w:pPr>
      <w:r w:rsidRPr="00791F0C">
        <w:rPr>
          <w:iCs/>
          <w:sz w:val="23"/>
          <w:szCs w:val="23"/>
        </w:rPr>
        <w:t>Principi generali</w:t>
      </w:r>
    </w:p>
    <w:p w14:paraId="523DFA56" w14:textId="77777777" w:rsidR="00313FE8" w:rsidRDefault="00313FE8">
      <w:pPr>
        <w:widowControl w:val="0"/>
        <w:spacing w:before="120" w:after="120" w:line="240" w:lineRule="auto"/>
        <w:jc w:val="center"/>
        <w:rPr>
          <w:rFonts w:ascii="Arial" w:hAnsi="Arial" w:cs="Times"/>
          <w:i/>
          <w:color w:val="1A1A1A"/>
          <w:sz w:val="20"/>
          <w:szCs w:val="20"/>
        </w:rPr>
      </w:pPr>
    </w:p>
    <w:p w14:paraId="2EB9A09E" w14:textId="77777777" w:rsidR="00AE6EBC" w:rsidRDefault="005828A8">
      <w:pPr>
        <w:spacing w:before="120" w:after="0" w:line="240" w:lineRule="auto"/>
        <w:rPr>
          <w:rFonts w:ascii="Arial" w:hAnsi="Arial"/>
        </w:rPr>
      </w:pPr>
      <w:r>
        <w:rPr>
          <w:rFonts w:ascii="Arial" w:hAnsi="Arial"/>
          <w:b/>
          <w:sz w:val="20"/>
          <w:szCs w:val="20"/>
        </w:rPr>
        <w:t xml:space="preserve">Art. 1 – </w:t>
      </w:r>
      <w:r w:rsidR="007F1FA1">
        <w:rPr>
          <w:rFonts w:ascii="Arial" w:hAnsi="Arial"/>
          <w:b/>
          <w:sz w:val="20"/>
          <w:szCs w:val="20"/>
        </w:rPr>
        <w:t>CONTESTO NORMATIVO</w:t>
      </w:r>
    </w:p>
    <w:p w14:paraId="22538C0A" w14:textId="77777777" w:rsidR="007F1FA1" w:rsidRPr="007F1FA1" w:rsidRDefault="007F1FA1" w:rsidP="007F1FA1">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sidRPr="007F1FA1">
        <w:rPr>
          <w:rFonts w:ascii="Arial" w:eastAsia="Arial" w:hAnsi="Arial" w:cs="Arial"/>
          <w:color w:val="000000"/>
          <w:sz w:val="20"/>
          <w:szCs w:val="20"/>
        </w:rPr>
        <w:t xml:space="preserve">Il processo legislativo in materia di accessibilità </w:t>
      </w:r>
      <w:r>
        <w:rPr>
          <w:rFonts w:ascii="Arial" w:eastAsia="Arial" w:hAnsi="Arial" w:cs="Arial"/>
          <w:color w:val="000000"/>
          <w:sz w:val="20"/>
          <w:szCs w:val="20"/>
        </w:rPr>
        <w:t xml:space="preserve">è in continua evoluzione e </w:t>
      </w:r>
      <w:r w:rsidRPr="007F1FA1">
        <w:rPr>
          <w:rFonts w:ascii="Arial" w:eastAsia="Arial" w:hAnsi="Arial" w:cs="Arial"/>
          <w:color w:val="000000"/>
          <w:sz w:val="20"/>
          <w:szCs w:val="20"/>
        </w:rPr>
        <w:t xml:space="preserve">risponde </w:t>
      </w:r>
      <w:r>
        <w:rPr>
          <w:rFonts w:ascii="Arial" w:eastAsia="Arial" w:hAnsi="Arial" w:cs="Arial"/>
          <w:color w:val="000000"/>
          <w:sz w:val="20"/>
          <w:szCs w:val="20"/>
        </w:rPr>
        <w:t xml:space="preserve">oggi ad </w:t>
      </w:r>
      <w:r w:rsidRPr="007F1FA1">
        <w:rPr>
          <w:rFonts w:ascii="Arial" w:eastAsia="Arial" w:hAnsi="Arial" w:cs="Arial"/>
          <w:color w:val="000000"/>
          <w:sz w:val="20"/>
          <w:szCs w:val="20"/>
        </w:rPr>
        <w:t>esigenze sempre più estese di trasparenza dell’azione pubblica, configurando diverse forme di accesso. I differenti sistemi di accesso dipendono da diversi ordini di legittimazione e grado di trasparenza. In particolare, la normativa vigente prevede:</w:t>
      </w:r>
    </w:p>
    <w:p w14:paraId="7A302FC6" w14:textId="77777777" w:rsidR="007F1FA1" w:rsidRPr="007F1FA1" w:rsidRDefault="007F1FA1" w:rsidP="007F1FA1">
      <w:pPr>
        <w:numPr>
          <w:ilvl w:val="0"/>
          <w:numId w:val="16"/>
        </w:numPr>
        <w:shd w:val="clear" w:color="auto" w:fill="FFFFFF"/>
        <w:spacing w:after="0" w:line="240" w:lineRule="auto"/>
        <w:ind w:left="480"/>
        <w:jc w:val="both"/>
        <w:rPr>
          <w:rFonts w:ascii="Arial" w:hAnsi="Arial" w:cs="Arial"/>
          <w:color w:val="000000"/>
          <w:sz w:val="20"/>
          <w:szCs w:val="20"/>
        </w:rPr>
      </w:pPr>
      <w:r w:rsidRPr="00F04429">
        <w:rPr>
          <w:rFonts w:ascii="Arial" w:eastAsia="Arial" w:hAnsi="Arial" w:cs="Arial"/>
          <w:b/>
          <w:color w:val="000000"/>
          <w:sz w:val="20"/>
          <w:szCs w:val="20"/>
        </w:rPr>
        <w:t xml:space="preserve">Accesso </w:t>
      </w:r>
      <w:r w:rsidR="00F04429">
        <w:rPr>
          <w:rFonts w:ascii="Arial" w:eastAsia="Arial" w:hAnsi="Arial" w:cs="Arial"/>
          <w:b/>
          <w:color w:val="000000"/>
          <w:sz w:val="20"/>
          <w:szCs w:val="20"/>
        </w:rPr>
        <w:t>documentale</w:t>
      </w:r>
      <w:r w:rsidRPr="007F1FA1">
        <w:rPr>
          <w:rFonts w:ascii="Arial" w:eastAsia="Arial" w:hAnsi="Arial" w:cs="Arial"/>
          <w:color w:val="000000"/>
          <w:sz w:val="20"/>
          <w:szCs w:val="20"/>
        </w:rPr>
        <w:t xml:space="preserve"> ai sensi dell’art. 22 della </w:t>
      </w:r>
      <w:r w:rsidRPr="007F1FA1">
        <w:rPr>
          <w:rFonts w:ascii="Arial" w:eastAsia="Arial" w:hAnsi="Arial" w:cs="Arial"/>
          <w:b/>
          <w:color w:val="000000"/>
          <w:sz w:val="20"/>
          <w:szCs w:val="20"/>
        </w:rPr>
        <w:t>legge n. 241/1990</w:t>
      </w:r>
      <w:r w:rsidRPr="007F1FA1">
        <w:rPr>
          <w:rFonts w:ascii="Arial" w:eastAsia="Arial" w:hAnsi="Arial" w:cs="Arial"/>
          <w:color w:val="000000"/>
          <w:sz w:val="20"/>
          <w:szCs w:val="20"/>
        </w:rPr>
        <w:t xml:space="preserve"> e successive modificazioni ed integrazioni </w:t>
      </w:r>
      <w:r w:rsidR="00F04429">
        <w:rPr>
          <w:rFonts w:ascii="Arial" w:eastAsia="Arial" w:hAnsi="Arial" w:cs="Arial"/>
          <w:color w:val="000000"/>
          <w:sz w:val="20"/>
          <w:szCs w:val="20"/>
        </w:rPr>
        <w:t xml:space="preserve">che può </w:t>
      </w:r>
      <w:r w:rsidRPr="007F1FA1">
        <w:rPr>
          <w:rFonts w:ascii="Arial" w:eastAsia="Arial" w:hAnsi="Arial" w:cs="Arial"/>
          <w:color w:val="000000"/>
          <w:sz w:val="20"/>
          <w:szCs w:val="20"/>
        </w:rPr>
        <w:t>essere inoltrato da chi ha un interesse diretto, concreto e attuale, corrispondente ad una situazione giuridicamente tutelata e collegata al documento al quale è chiesto l'accesso.</w:t>
      </w:r>
      <w:r w:rsidR="007171DA">
        <w:rPr>
          <w:rFonts w:ascii="Arial" w:eastAsia="Arial" w:hAnsi="Arial" w:cs="Arial"/>
          <w:color w:val="000000"/>
          <w:sz w:val="20"/>
          <w:szCs w:val="20"/>
        </w:rPr>
        <w:t xml:space="preserve"> </w:t>
      </w:r>
      <w:proofErr w:type="gramStart"/>
      <w:r w:rsidR="007171DA">
        <w:rPr>
          <w:rFonts w:ascii="Arial" w:eastAsia="Arial" w:hAnsi="Arial" w:cs="Arial"/>
          <w:color w:val="000000"/>
          <w:sz w:val="20"/>
          <w:szCs w:val="20"/>
        </w:rPr>
        <w:t>E’</w:t>
      </w:r>
      <w:proofErr w:type="gramEnd"/>
      <w:r w:rsidR="007171DA">
        <w:rPr>
          <w:rFonts w:ascii="Arial" w:eastAsia="Arial" w:hAnsi="Arial" w:cs="Arial"/>
          <w:color w:val="000000"/>
          <w:sz w:val="20"/>
          <w:szCs w:val="20"/>
        </w:rPr>
        <w:t xml:space="preserve"> disciplinato dal regolamentato stabilito con il </w:t>
      </w:r>
      <w:r w:rsidR="007171DA" w:rsidRPr="007171DA">
        <w:rPr>
          <w:rFonts w:ascii="Arial" w:eastAsia="Arial" w:hAnsi="Arial" w:cs="Arial"/>
          <w:b/>
          <w:color w:val="000000"/>
          <w:sz w:val="20"/>
          <w:szCs w:val="20"/>
        </w:rPr>
        <w:t>DPR 184/2006</w:t>
      </w:r>
      <w:r w:rsidR="007171DA">
        <w:rPr>
          <w:rFonts w:ascii="Arial" w:eastAsia="Arial" w:hAnsi="Arial" w:cs="Arial"/>
          <w:color w:val="000000"/>
          <w:sz w:val="20"/>
          <w:szCs w:val="20"/>
        </w:rPr>
        <w:t xml:space="preserve"> </w:t>
      </w:r>
    </w:p>
    <w:p w14:paraId="25A5BE76" w14:textId="77777777" w:rsidR="007F1FA1" w:rsidRPr="007F1FA1" w:rsidRDefault="00C97EF1" w:rsidP="007F1FA1">
      <w:pPr>
        <w:numPr>
          <w:ilvl w:val="0"/>
          <w:numId w:val="16"/>
        </w:numPr>
        <w:shd w:val="clear" w:color="auto" w:fill="FFFFFF"/>
        <w:spacing w:after="0" w:line="240" w:lineRule="auto"/>
        <w:ind w:left="480"/>
        <w:jc w:val="both"/>
        <w:rPr>
          <w:rFonts w:ascii="Arial" w:hAnsi="Arial" w:cs="Arial"/>
          <w:color w:val="000000"/>
          <w:sz w:val="20"/>
          <w:szCs w:val="20"/>
        </w:rPr>
      </w:pPr>
      <w:hyperlink r:id="rId9" w:anchor="semplice">
        <w:r w:rsidR="007F1FA1" w:rsidRPr="00F04429">
          <w:rPr>
            <w:rFonts w:ascii="Arial" w:eastAsia="Arial" w:hAnsi="Arial" w:cs="Arial"/>
            <w:b/>
            <w:color w:val="000000"/>
            <w:sz w:val="20"/>
            <w:szCs w:val="20"/>
          </w:rPr>
          <w:t>Accesso civico semplice</w:t>
        </w:r>
      </w:hyperlink>
      <w:r w:rsidR="007F1FA1" w:rsidRPr="007F1FA1">
        <w:rPr>
          <w:rFonts w:ascii="Arial" w:eastAsia="Arial" w:hAnsi="Arial" w:cs="Arial"/>
          <w:color w:val="000000"/>
          <w:sz w:val="20"/>
          <w:szCs w:val="20"/>
        </w:rPr>
        <w:t xml:space="preserve">, disciplinato dall’art. 5, comma 1, del </w:t>
      </w:r>
      <w:r w:rsidR="007171DA" w:rsidRPr="007171DA">
        <w:rPr>
          <w:rFonts w:ascii="Arial" w:eastAsia="Arial" w:hAnsi="Arial" w:cs="Arial"/>
          <w:b/>
          <w:color w:val="000000"/>
          <w:sz w:val="20"/>
          <w:szCs w:val="20"/>
        </w:rPr>
        <w:t xml:space="preserve">D. Lgs </w:t>
      </w:r>
      <w:r w:rsidR="007F1FA1" w:rsidRPr="007171DA">
        <w:rPr>
          <w:rFonts w:ascii="Arial" w:eastAsia="Arial" w:hAnsi="Arial" w:cs="Arial"/>
          <w:b/>
          <w:color w:val="000000"/>
          <w:sz w:val="20"/>
          <w:szCs w:val="20"/>
        </w:rPr>
        <w:t>33/2013</w:t>
      </w:r>
      <w:r w:rsidR="007F1FA1" w:rsidRPr="007F1FA1">
        <w:rPr>
          <w:rFonts w:ascii="Arial" w:eastAsia="Arial" w:hAnsi="Arial" w:cs="Arial"/>
          <w:color w:val="000000"/>
          <w:sz w:val="20"/>
          <w:szCs w:val="20"/>
        </w:rPr>
        <w:t xml:space="preserve"> come modificato dall’art. 6 del d.lgs. n. 97/2016.</w:t>
      </w:r>
    </w:p>
    <w:p w14:paraId="62886E56" w14:textId="77777777" w:rsidR="007F1FA1" w:rsidRPr="007F1FA1" w:rsidRDefault="00C97EF1" w:rsidP="007F1FA1">
      <w:pPr>
        <w:numPr>
          <w:ilvl w:val="0"/>
          <w:numId w:val="16"/>
        </w:numPr>
        <w:shd w:val="clear" w:color="auto" w:fill="FFFFFF"/>
        <w:spacing w:after="0" w:line="240" w:lineRule="auto"/>
        <w:ind w:left="480"/>
        <w:jc w:val="both"/>
        <w:rPr>
          <w:rFonts w:ascii="Arial" w:hAnsi="Arial" w:cs="Arial"/>
          <w:color w:val="000000"/>
          <w:sz w:val="20"/>
          <w:szCs w:val="20"/>
        </w:rPr>
      </w:pPr>
      <w:hyperlink r:id="rId10" w:anchor="generalizzato">
        <w:r w:rsidR="007F1FA1" w:rsidRPr="00F04429">
          <w:rPr>
            <w:rFonts w:ascii="Arial" w:eastAsia="Arial" w:hAnsi="Arial" w:cs="Arial"/>
            <w:b/>
            <w:color w:val="000000"/>
            <w:sz w:val="20"/>
            <w:szCs w:val="20"/>
          </w:rPr>
          <w:t>Accesso civico generalizzato</w:t>
        </w:r>
      </w:hyperlink>
      <w:r w:rsidR="00F04429">
        <w:rPr>
          <w:rFonts w:ascii="Arial" w:eastAsia="Arial" w:hAnsi="Arial" w:cs="Arial"/>
          <w:color w:val="000000"/>
          <w:sz w:val="20"/>
          <w:szCs w:val="20"/>
        </w:rPr>
        <w:t xml:space="preserve"> </w:t>
      </w:r>
      <w:r w:rsidR="007F1FA1" w:rsidRPr="007F1FA1">
        <w:rPr>
          <w:rFonts w:ascii="Arial" w:eastAsia="Arial" w:hAnsi="Arial" w:cs="Arial"/>
          <w:color w:val="000000"/>
          <w:sz w:val="20"/>
          <w:szCs w:val="20"/>
        </w:rPr>
        <w:t xml:space="preserve">disciplinato dall’art. 5, comma 2, del </w:t>
      </w:r>
      <w:r w:rsidR="007171DA" w:rsidRPr="007171DA">
        <w:rPr>
          <w:rFonts w:ascii="Arial" w:eastAsia="Arial" w:hAnsi="Arial" w:cs="Arial"/>
          <w:b/>
          <w:color w:val="000000"/>
          <w:sz w:val="20"/>
          <w:szCs w:val="20"/>
        </w:rPr>
        <w:t xml:space="preserve">D. Lgs </w:t>
      </w:r>
      <w:r w:rsidR="007F1FA1" w:rsidRPr="007171DA">
        <w:rPr>
          <w:rFonts w:ascii="Arial" w:eastAsia="Arial" w:hAnsi="Arial" w:cs="Arial"/>
          <w:b/>
          <w:color w:val="000000"/>
          <w:sz w:val="20"/>
          <w:szCs w:val="20"/>
        </w:rPr>
        <w:t>33/2013</w:t>
      </w:r>
      <w:r w:rsidR="007F1FA1" w:rsidRPr="007F1FA1">
        <w:rPr>
          <w:rFonts w:ascii="Arial" w:eastAsia="Arial" w:hAnsi="Arial" w:cs="Arial"/>
          <w:color w:val="000000"/>
          <w:sz w:val="20"/>
          <w:szCs w:val="20"/>
        </w:rPr>
        <w:t xml:space="preserve"> come modificato dall’art. 6 del d.lgs. n. 97/2016.</w:t>
      </w:r>
    </w:p>
    <w:p w14:paraId="26FDBF4C" w14:textId="77777777" w:rsidR="00F04429" w:rsidRDefault="00F04429" w:rsidP="00F04429">
      <w:pPr>
        <w:spacing w:before="120" w:after="0" w:line="240" w:lineRule="auto"/>
        <w:rPr>
          <w:rFonts w:ascii="Arial" w:hAnsi="Arial"/>
        </w:rPr>
      </w:pPr>
      <w:r>
        <w:rPr>
          <w:rFonts w:ascii="Arial" w:hAnsi="Arial"/>
          <w:b/>
          <w:sz w:val="20"/>
          <w:szCs w:val="20"/>
        </w:rPr>
        <w:t>Art. 2 – OGGETTO</w:t>
      </w:r>
    </w:p>
    <w:p w14:paraId="6FA08938" w14:textId="77777777" w:rsidR="00F04429" w:rsidRPr="007F1FA1" w:rsidRDefault="00F04429" w:rsidP="00F04429">
      <w:pPr>
        <w:widowControl w:val="0"/>
        <w:tabs>
          <w:tab w:val="left" w:pos="426"/>
        </w:tabs>
        <w:spacing w:before="60" w:after="0" w:line="240" w:lineRule="auto"/>
        <w:jc w:val="both"/>
        <w:rPr>
          <w:rFonts w:ascii="Arial" w:eastAsia="Arial" w:hAnsi="Arial" w:cs="Arial"/>
          <w:color w:val="000000"/>
          <w:sz w:val="20"/>
          <w:szCs w:val="20"/>
        </w:rPr>
      </w:pPr>
      <w:r>
        <w:rPr>
          <w:rFonts w:ascii="Arial" w:hAnsi="Arial" w:cs="Times"/>
          <w:color w:val="1A1A1A"/>
          <w:sz w:val="20"/>
          <w:szCs w:val="20"/>
        </w:rPr>
        <w:t xml:space="preserve">Il presente documento regolamenta l’esercizio del diritto di accesso ai documenti amministrativi in conformità a quanto stabilito dal capo V della Legge 7 agosto 1990 n. 241 e </w:t>
      </w:r>
      <w:proofErr w:type="spellStart"/>
      <w:r>
        <w:rPr>
          <w:rFonts w:ascii="Arial" w:hAnsi="Arial" w:cs="Times"/>
          <w:color w:val="1A1A1A"/>
          <w:sz w:val="20"/>
          <w:szCs w:val="20"/>
        </w:rPr>
        <w:t>ss.mm.ii</w:t>
      </w:r>
      <w:proofErr w:type="spellEnd"/>
      <w:r>
        <w:rPr>
          <w:rFonts w:ascii="Arial" w:hAnsi="Arial" w:cs="Times"/>
          <w:color w:val="1A1A1A"/>
          <w:sz w:val="20"/>
          <w:szCs w:val="20"/>
        </w:rPr>
        <w:t>. (</w:t>
      </w:r>
      <w:r w:rsidRPr="002C485B">
        <w:rPr>
          <w:rFonts w:ascii="Arial" w:hAnsi="Arial" w:cs="Times"/>
          <w:b/>
          <w:color w:val="1A1A1A"/>
          <w:sz w:val="20"/>
          <w:szCs w:val="20"/>
        </w:rPr>
        <w:t>accesso documentale</w:t>
      </w:r>
      <w:r>
        <w:rPr>
          <w:rFonts w:ascii="Arial" w:hAnsi="Arial" w:cs="Times"/>
          <w:color w:val="1A1A1A"/>
          <w:sz w:val="20"/>
          <w:szCs w:val="20"/>
        </w:rPr>
        <w:t>) e dall’art. 5, comma 1 e 2 del D. Lgs 33/2013 (</w:t>
      </w:r>
      <w:r w:rsidRPr="002C485B">
        <w:rPr>
          <w:rFonts w:ascii="Arial" w:hAnsi="Arial" w:cs="Times"/>
          <w:b/>
          <w:color w:val="1A1A1A"/>
          <w:sz w:val="20"/>
          <w:szCs w:val="20"/>
        </w:rPr>
        <w:t>accesso civico semplice e generalizzato</w:t>
      </w:r>
      <w:r>
        <w:rPr>
          <w:rFonts w:ascii="Arial" w:hAnsi="Arial" w:cs="Times"/>
          <w:color w:val="1A1A1A"/>
          <w:sz w:val="20"/>
          <w:szCs w:val="20"/>
        </w:rPr>
        <w:t xml:space="preserve">) per garantire </w:t>
      </w:r>
      <w:r w:rsidRPr="00F04429">
        <w:rPr>
          <w:rFonts w:ascii="Arial" w:eastAsia="Arial" w:hAnsi="Arial" w:cs="Arial"/>
          <w:color w:val="000000"/>
          <w:sz w:val="20"/>
          <w:szCs w:val="20"/>
        </w:rPr>
        <w:t>adeguati livelli di pubblicità, trasparenza, imparzialità e semplificazione, nel rispetto dell'economicità e dell'efficacia dell'azione amministrativa, favorendo la massima partecipazione dei cittadini.</w:t>
      </w:r>
    </w:p>
    <w:p w14:paraId="7CBD1589" w14:textId="77777777" w:rsidR="00AE6EBC" w:rsidRDefault="005828A8">
      <w:pPr>
        <w:spacing w:before="120" w:after="0" w:line="240" w:lineRule="auto"/>
        <w:rPr>
          <w:rFonts w:ascii="Arial" w:hAnsi="Arial"/>
        </w:rPr>
      </w:pPr>
      <w:r>
        <w:rPr>
          <w:rFonts w:ascii="Arial" w:hAnsi="Arial"/>
          <w:b/>
          <w:sz w:val="20"/>
          <w:szCs w:val="20"/>
        </w:rPr>
        <w:t xml:space="preserve">Art. </w:t>
      </w:r>
      <w:r w:rsidR="00F04429">
        <w:rPr>
          <w:rFonts w:ascii="Arial" w:hAnsi="Arial"/>
          <w:b/>
          <w:sz w:val="20"/>
          <w:szCs w:val="20"/>
        </w:rPr>
        <w:t>3</w:t>
      </w:r>
      <w:r>
        <w:rPr>
          <w:rFonts w:ascii="Arial" w:hAnsi="Arial"/>
          <w:b/>
          <w:sz w:val="20"/>
          <w:szCs w:val="20"/>
        </w:rPr>
        <w:t xml:space="preserve"> – </w:t>
      </w:r>
      <w:r>
        <w:rPr>
          <w:rFonts w:ascii="Arial" w:hAnsi="Arial"/>
          <w:b/>
          <w:bCs/>
          <w:caps/>
          <w:sz w:val="20"/>
          <w:szCs w:val="20"/>
        </w:rPr>
        <w:t>Definizioni</w:t>
      </w:r>
    </w:p>
    <w:p w14:paraId="7CF0340F" w14:textId="77777777" w:rsidR="00AE6EBC" w:rsidRDefault="005828A8">
      <w:pPr>
        <w:widowControl w:val="0"/>
        <w:tabs>
          <w:tab w:val="left" w:pos="426"/>
        </w:tabs>
        <w:spacing w:before="60" w:after="0" w:line="240" w:lineRule="auto"/>
        <w:rPr>
          <w:rFonts w:ascii="Arial" w:hAnsi="Arial" w:cs="Times"/>
          <w:color w:val="1A1A1A"/>
          <w:sz w:val="20"/>
          <w:szCs w:val="20"/>
        </w:rPr>
      </w:pPr>
      <w:r>
        <w:rPr>
          <w:rFonts w:ascii="Arial" w:hAnsi="Arial" w:cs="Times"/>
          <w:color w:val="1A1A1A"/>
          <w:sz w:val="20"/>
          <w:szCs w:val="20"/>
        </w:rPr>
        <w:t>Ai fini del presente regolamento si intende per:</w:t>
      </w:r>
    </w:p>
    <w:p w14:paraId="260A1711" w14:textId="77777777" w:rsidR="007171DA" w:rsidRPr="00D85CA2" w:rsidRDefault="007171DA" w:rsidP="007171DA">
      <w:pPr>
        <w:pStyle w:val="Paragrafoelenco"/>
        <w:widowControl w:val="0"/>
        <w:numPr>
          <w:ilvl w:val="0"/>
          <w:numId w:val="4"/>
        </w:numPr>
        <w:tabs>
          <w:tab w:val="left" w:pos="426"/>
        </w:tabs>
        <w:spacing w:before="60" w:after="0" w:line="240" w:lineRule="auto"/>
        <w:ind w:left="425" w:hanging="357"/>
        <w:jc w:val="both"/>
        <w:rPr>
          <w:rFonts w:ascii="Arial" w:hAnsi="Arial"/>
          <w:sz w:val="20"/>
          <w:szCs w:val="20"/>
        </w:rPr>
      </w:pPr>
      <w:r w:rsidRPr="00115BA8">
        <w:rPr>
          <w:rFonts w:ascii="Arial" w:hAnsi="Arial" w:cs="Times"/>
          <w:b/>
          <w:color w:val="1A1A1A"/>
          <w:sz w:val="20"/>
          <w:szCs w:val="20"/>
        </w:rPr>
        <w:t>diritto di accesso</w:t>
      </w:r>
      <w:r w:rsidRPr="00115BA8">
        <w:rPr>
          <w:rFonts w:ascii="Arial" w:hAnsi="Arial" w:cs="Times"/>
          <w:color w:val="1A1A1A"/>
          <w:sz w:val="20"/>
          <w:szCs w:val="20"/>
        </w:rPr>
        <w:t xml:space="preserve">: </w:t>
      </w:r>
      <w:r w:rsidRPr="007171DA">
        <w:rPr>
          <w:rFonts w:ascii="Arial" w:hAnsi="Arial" w:cs="Times"/>
          <w:color w:val="1A1A1A"/>
          <w:sz w:val="20"/>
          <w:szCs w:val="20"/>
        </w:rPr>
        <w:t>il diritto di prendere visione e di estrarre copia di documenti e/o dati prodotti o detenuti dalla pubblica amministrazione nell’esercizio delle sue funzioni</w:t>
      </w:r>
      <w:r w:rsidRPr="00115BA8">
        <w:rPr>
          <w:rFonts w:ascii="Arial" w:hAnsi="Arial" w:cs="Times"/>
          <w:color w:val="1A1A1A"/>
          <w:sz w:val="20"/>
          <w:szCs w:val="20"/>
        </w:rPr>
        <w:t>;</w:t>
      </w:r>
    </w:p>
    <w:p w14:paraId="6C23A524" w14:textId="77777777" w:rsidR="00AE6EBC" w:rsidRPr="00D85CA2" w:rsidRDefault="005828A8">
      <w:pPr>
        <w:pStyle w:val="Paragrafoelenco"/>
        <w:widowControl w:val="0"/>
        <w:numPr>
          <w:ilvl w:val="0"/>
          <w:numId w:val="4"/>
        </w:numPr>
        <w:tabs>
          <w:tab w:val="left" w:pos="426"/>
        </w:tabs>
        <w:spacing w:before="60" w:after="0" w:line="240" w:lineRule="auto"/>
        <w:ind w:left="425" w:hanging="357"/>
        <w:jc w:val="both"/>
        <w:rPr>
          <w:rFonts w:ascii="Arial" w:hAnsi="Arial"/>
          <w:sz w:val="20"/>
          <w:szCs w:val="20"/>
        </w:rPr>
      </w:pPr>
      <w:r w:rsidRPr="00115BA8">
        <w:rPr>
          <w:rFonts w:ascii="Arial" w:hAnsi="Arial" w:cs="Times"/>
          <w:b/>
          <w:color w:val="1A1A1A"/>
          <w:sz w:val="20"/>
          <w:szCs w:val="20"/>
        </w:rPr>
        <w:t>diritto di accesso document</w:t>
      </w:r>
      <w:r w:rsidR="00115BA8" w:rsidRPr="00115BA8">
        <w:rPr>
          <w:rFonts w:ascii="Arial" w:hAnsi="Arial" w:cs="Times"/>
          <w:b/>
          <w:color w:val="1A1A1A"/>
          <w:sz w:val="20"/>
          <w:szCs w:val="20"/>
        </w:rPr>
        <w:t>ale</w:t>
      </w:r>
      <w:r w:rsidRPr="00115BA8">
        <w:rPr>
          <w:rFonts w:ascii="Arial" w:hAnsi="Arial" w:cs="Times"/>
          <w:color w:val="1A1A1A"/>
          <w:sz w:val="20"/>
          <w:szCs w:val="20"/>
        </w:rPr>
        <w:t xml:space="preserve">: il diritto </w:t>
      </w:r>
      <w:r w:rsidR="00115BA8" w:rsidRPr="00115BA8">
        <w:rPr>
          <w:rFonts w:ascii="Arial" w:hAnsi="Arial" w:cs="Times"/>
          <w:color w:val="1A1A1A"/>
          <w:sz w:val="20"/>
          <w:szCs w:val="20"/>
        </w:rPr>
        <w:t xml:space="preserve">di colui </w:t>
      </w:r>
      <w:r w:rsidR="00115BA8" w:rsidRPr="00115BA8">
        <w:rPr>
          <w:rFonts w:ascii="Arial" w:eastAsia="Arial" w:hAnsi="Arial" w:cs="Arial"/>
          <w:color w:val="000000"/>
          <w:sz w:val="20"/>
          <w:szCs w:val="20"/>
        </w:rPr>
        <w:t>che ha un interesse diretto, concreto e attuale, corrispondente ad una situazione giuridicamente tutelata e collegata al documento al quale è chiesto l'accesso</w:t>
      </w:r>
      <w:r w:rsidRPr="00115BA8">
        <w:rPr>
          <w:rFonts w:ascii="Arial" w:hAnsi="Arial" w:cs="Times"/>
          <w:color w:val="1A1A1A"/>
          <w:sz w:val="20"/>
          <w:szCs w:val="20"/>
        </w:rPr>
        <w:t>;</w:t>
      </w:r>
    </w:p>
    <w:p w14:paraId="2E83383C" w14:textId="77777777" w:rsidR="00115BA8" w:rsidRPr="00115BA8" w:rsidRDefault="00115BA8">
      <w:pPr>
        <w:pStyle w:val="Paragrafoelenco"/>
        <w:widowControl w:val="0"/>
        <w:numPr>
          <w:ilvl w:val="0"/>
          <w:numId w:val="4"/>
        </w:numPr>
        <w:tabs>
          <w:tab w:val="left" w:pos="426"/>
        </w:tabs>
        <w:spacing w:before="60" w:after="0" w:line="240" w:lineRule="auto"/>
        <w:ind w:left="425" w:hanging="357"/>
        <w:jc w:val="both"/>
        <w:rPr>
          <w:rFonts w:ascii="Arial" w:hAnsi="Arial"/>
          <w:sz w:val="20"/>
          <w:szCs w:val="20"/>
        </w:rPr>
      </w:pPr>
      <w:r w:rsidRPr="00115BA8">
        <w:rPr>
          <w:rFonts w:ascii="Arial" w:hAnsi="Arial" w:cs="Times"/>
          <w:b/>
          <w:color w:val="1A1A1A"/>
          <w:sz w:val="20"/>
          <w:szCs w:val="20"/>
        </w:rPr>
        <w:t>diritto di accesso civico</w:t>
      </w:r>
      <w:r>
        <w:rPr>
          <w:rFonts w:ascii="Arial" w:hAnsi="Arial" w:cs="Times"/>
          <w:b/>
          <w:color w:val="1A1A1A"/>
          <w:sz w:val="20"/>
          <w:szCs w:val="20"/>
        </w:rPr>
        <w:t xml:space="preserve"> semplice</w:t>
      </w:r>
      <w:r w:rsidRPr="00115BA8">
        <w:rPr>
          <w:rFonts w:ascii="Arial" w:hAnsi="Arial"/>
          <w:sz w:val="20"/>
          <w:szCs w:val="20"/>
        </w:rPr>
        <w:t xml:space="preserve">: </w:t>
      </w:r>
      <w:r w:rsidRPr="00115BA8">
        <w:rPr>
          <w:rFonts w:ascii="Arial" w:eastAsia="Arial" w:hAnsi="Arial" w:cs="Arial"/>
          <w:color w:val="000000"/>
          <w:sz w:val="20"/>
          <w:szCs w:val="20"/>
        </w:rPr>
        <w:t>è il diritto di chiunque</w:t>
      </w:r>
      <w:r w:rsidRPr="00115BA8">
        <w:rPr>
          <w:rFonts w:ascii="Arial" w:eastAsia="Arial" w:hAnsi="Arial" w:cs="Arial"/>
          <w:b/>
          <w:color w:val="000000"/>
          <w:sz w:val="20"/>
          <w:szCs w:val="20"/>
        </w:rPr>
        <w:t xml:space="preserve"> </w:t>
      </w:r>
      <w:r w:rsidRPr="00115BA8">
        <w:rPr>
          <w:rFonts w:ascii="Arial" w:eastAsia="Arial" w:hAnsi="Arial" w:cs="Arial"/>
          <w:color w:val="000000"/>
          <w:sz w:val="20"/>
          <w:szCs w:val="20"/>
        </w:rPr>
        <w:t>di richiedere i documenti, le informazioni o i dati, oggetto di pubblicazione obbligatoria secondo le vigenti disposizioni normative, qualora le pubbliche amministrazioni ne abbiano omesso la pubblicazione</w:t>
      </w:r>
      <w:r>
        <w:rPr>
          <w:rFonts w:ascii="Arial" w:eastAsia="Arial" w:hAnsi="Arial" w:cs="Arial"/>
          <w:color w:val="000000"/>
          <w:sz w:val="20"/>
          <w:szCs w:val="20"/>
        </w:rPr>
        <w:t xml:space="preserve"> (art. 5, c. 1, D. Lgs 33/2013)</w:t>
      </w:r>
    </w:p>
    <w:p w14:paraId="7B112DD6" w14:textId="77777777" w:rsidR="00115BA8" w:rsidRPr="00D85CA2" w:rsidRDefault="00115BA8" w:rsidP="00115BA8">
      <w:pPr>
        <w:pStyle w:val="Paragrafoelenco"/>
        <w:widowControl w:val="0"/>
        <w:numPr>
          <w:ilvl w:val="0"/>
          <w:numId w:val="4"/>
        </w:numPr>
        <w:tabs>
          <w:tab w:val="left" w:pos="426"/>
        </w:tabs>
        <w:spacing w:before="60" w:after="0" w:line="240" w:lineRule="auto"/>
        <w:ind w:left="425" w:hanging="357"/>
        <w:jc w:val="both"/>
        <w:rPr>
          <w:rFonts w:ascii="Arial" w:hAnsi="Arial"/>
          <w:sz w:val="20"/>
          <w:szCs w:val="20"/>
        </w:rPr>
      </w:pPr>
      <w:r w:rsidRPr="00115BA8">
        <w:rPr>
          <w:rFonts w:ascii="Arial" w:hAnsi="Arial" w:cs="Times"/>
          <w:b/>
          <w:color w:val="1A1A1A"/>
          <w:sz w:val="20"/>
          <w:szCs w:val="20"/>
        </w:rPr>
        <w:t>diritto di accesso civico</w:t>
      </w:r>
      <w:r>
        <w:rPr>
          <w:rFonts w:ascii="Arial" w:hAnsi="Arial" w:cs="Times"/>
          <w:b/>
          <w:color w:val="1A1A1A"/>
          <w:sz w:val="20"/>
          <w:szCs w:val="20"/>
        </w:rPr>
        <w:t xml:space="preserve"> generalizzato</w:t>
      </w:r>
      <w:r w:rsidRPr="00115BA8">
        <w:rPr>
          <w:rFonts w:ascii="Arial" w:hAnsi="Arial"/>
          <w:sz w:val="20"/>
          <w:szCs w:val="20"/>
        </w:rPr>
        <w:t xml:space="preserve">: </w:t>
      </w:r>
      <w:r w:rsidRPr="00115BA8">
        <w:rPr>
          <w:rFonts w:ascii="Arial" w:eastAsia="Arial" w:hAnsi="Arial" w:cs="Arial"/>
          <w:color w:val="000000"/>
          <w:sz w:val="20"/>
          <w:szCs w:val="20"/>
        </w:rPr>
        <w:t>è il diritto di chiunque</w:t>
      </w:r>
      <w:r w:rsidRPr="00115BA8">
        <w:rPr>
          <w:rFonts w:ascii="Arial" w:eastAsia="Arial" w:hAnsi="Arial" w:cs="Arial"/>
          <w:b/>
          <w:color w:val="000000"/>
          <w:sz w:val="20"/>
          <w:szCs w:val="20"/>
        </w:rPr>
        <w:t xml:space="preserve"> </w:t>
      </w:r>
      <w:r w:rsidRPr="00115BA8">
        <w:rPr>
          <w:rFonts w:ascii="Arial" w:eastAsia="Arial" w:hAnsi="Arial" w:cs="Arial"/>
          <w:color w:val="000000"/>
          <w:sz w:val="20"/>
          <w:szCs w:val="20"/>
        </w:rPr>
        <w:t>di richiedere i documenti, le informazioni o i dati ulteriori</w:t>
      </w:r>
      <w:r w:rsidRPr="00115BA8">
        <w:rPr>
          <w:rFonts w:ascii="Arial" w:eastAsia="Arial" w:hAnsi="Arial" w:cs="Arial"/>
          <w:b/>
          <w:color w:val="000000"/>
          <w:sz w:val="20"/>
          <w:szCs w:val="20"/>
        </w:rPr>
        <w:t xml:space="preserve"> </w:t>
      </w:r>
      <w:r w:rsidRPr="00115BA8">
        <w:rPr>
          <w:rFonts w:ascii="Arial" w:eastAsia="Arial" w:hAnsi="Arial" w:cs="Arial"/>
          <w:color w:val="000000"/>
          <w:sz w:val="20"/>
          <w:szCs w:val="20"/>
        </w:rPr>
        <w:t xml:space="preserve">a quelli oggetto di pubblicazione obbligatoria, nel rispetto dei limiti relativi alla tutela di interessi pubblici e privati giuridicamente rilevanti, secondo quanto previsto dall’art. 5 bis del </w:t>
      </w:r>
      <w:r>
        <w:rPr>
          <w:rFonts w:ascii="Arial" w:eastAsia="Arial" w:hAnsi="Arial" w:cs="Arial"/>
          <w:color w:val="000000"/>
          <w:sz w:val="20"/>
          <w:szCs w:val="20"/>
        </w:rPr>
        <w:t>D. Lgs 33/2013 (art. 5, c. 2, D. Lgs 33/2013)</w:t>
      </w:r>
    </w:p>
    <w:p w14:paraId="5D1854FD" w14:textId="77777777" w:rsidR="00AE6EBC" w:rsidRDefault="005828A8">
      <w:pPr>
        <w:pStyle w:val="Paragrafoelenco"/>
        <w:widowControl w:val="0"/>
        <w:numPr>
          <w:ilvl w:val="0"/>
          <w:numId w:val="4"/>
        </w:numPr>
        <w:tabs>
          <w:tab w:val="left" w:pos="426"/>
        </w:tabs>
        <w:spacing w:before="60" w:after="0" w:line="240" w:lineRule="auto"/>
        <w:ind w:left="425" w:hanging="357"/>
        <w:jc w:val="both"/>
        <w:rPr>
          <w:rFonts w:ascii="Arial" w:hAnsi="Arial"/>
        </w:rPr>
      </w:pPr>
      <w:r w:rsidRPr="00115BA8">
        <w:rPr>
          <w:rFonts w:ascii="Arial" w:hAnsi="Arial" w:cs="Times"/>
          <w:b/>
          <w:color w:val="1A1A1A"/>
          <w:sz w:val="20"/>
          <w:szCs w:val="20"/>
        </w:rPr>
        <w:t>documento amministrativo</w:t>
      </w:r>
      <w:r w:rsidRPr="00115BA8">
        <w:rPr>
          <w:rFonts w:ascii="Arial" w:hAnsi="Arial" w:cs="Times"/>
          <w:color w:val="1A1A1A"/>
          <w:spacing w:val="-2"/>
          <w:sz w:val="20"/>
          <w:szCs w:val="20"/>
        </w:rPr>
        <w:t xml:space="preserve">: </w:t>
      </w:r>
      <w:r w:rsidR="00D85CA2">
        <w:rPr>
          <w:rFonts w:ascii="Arial" w:hAnsi="Arial" w:cs="Times"/>
          <w:color w:val="1A1A1A"/>
          <w:spacing w:val="-2"/>
          <w:sz w:val="20"/>
          <w:szCs w:val="20"/>
        </w:rPr>
        <w:t>l’art. 22 della L. 241/1990, modificato dalla L. 15/2005, definisce documento amministrativo “ogni rappresentazione grafica, fotocinematografica, elettromagnetica o di qualunque altra specie del contenuto di atti anche interni o non relativi ad uno specifico procedimento detenuti da una P. A. e concernenti attività di pubblico interesse indipendentemente dalla natura pubblicistica o privatistica della loro disciplina sostanziale”.</w:t>
      </w:r>
    </w:p>
    <w:p w14:paraId="09815DA2" w14:textId="77777777" w:rsidR="00AE6EBC" w:rsidRDefault="005828A8">
      <w:pPr>
        <w:pStyle w:val="Paragrafoelenco"/>
        <w:widowControl w:val="0"/>
        <w:numPr>
          <w:ilvl w:val="0"/>
          <w:numId w:val="5"/>
        </w:numPr>
        <w:tabs>
          <w:tab w:val="left" w:pos="426"/>
        </w:tabs>
        <w:spacing w:before="60" w:after="0" w:line="240" w:lineRule="auto"/>
        <w:ind w:left="425" w:hanging="357"/>
        <w:jc w:val="both"/>
        <w:rPr>
          <w:rFonts w:ascii="Arial" w:hAnsi="Arial"/>
        </w:rPr>
      </w:pPr>
      <w:r>
        <w:rPr>
          <w:rFonts w:ascii="Arial" w:hAnsi="Arial" w:cs="Times"/>
          <w:b/>
          <w:color w:val="1A1A1A"/>
          <w:sz w:val="20"/>
          <w:szCs w:val="20"/>
        </w:rPr>
        <w:t>controinteressati</w:t>
      </w:r>
      <w:r>
        <w:rPr>
          <w:rFonts w:ascii="Arial" w:hAnsi="Arial" w:cs="Times"/>
          <w:color w:val="1A1A1A"/>
          <w:sz w:val="20"/>
          <w:szCs w:val="20"/>
        </w:rPr>
        <w:t>: tutti i soggetti, individuati o facilmente individuabili in base alla natura del documento richiesto, che dall'esercizio dell'accesso vedrebbero compromesso il loro diritto alla riservatezza;</w:t>
      </w:r>
    </w:p>
    <w:p w14:paraId="42F1BCA9" w14:textId="77777777" w:rsidR="00AE6EBC" w:rsidRPr="004D2F97" w:rsidRDefault="005828A8">
      <w:pPr>
        <w:pStyle w:val="Paragrafoelenco"/>
        <w:widowControl w:val="0"/>
        <w:numPr>
          <w:ilvl w:val="0"/>
          <w:numId w:val="5"/>
        </w:numPr>
        <w:tabs>
          <w:tab w:val="left" w:pos="426"/>
        </w:tabs>
        <w:spacing w:before="60" w:after="0" w:line="240" w:lineRule="auto"/>
        <w:ind w:left="425" w:hanging="357"/>
        <w:jc w:val="both"/>
        <w:rPr>
          <w:rFonts w:ascii="Arial" w:hAnsi="Arial"/>
        </w:rPr>
      </w:pPr>
      <w:r>
        <w:rPr>
          <w:rFonts w:ascii="Arial" w:hAnsi="Arial" w:cs="Times"/>
          <w:b/>
          <w:color w:val="1A1A1A"/>
          <w:sz w:val="20"/>
          <w:szCs w:val="20"/>
        </w:rPr>
        <w:lastRenderedPageBreak/>
        <w:t>responsabile del procedimento</w:t>
      </w:r>
      <w:r w:rsidR="00115BA8">
        <w:rPr>
          <w:rFonts w:ascii="Arial" w:hAnsi="Arial" w:cs="Times"/>
          <w:b/>
          <w:color w:val="1A1A1A"/>
          <w:sz w:val="20"/>
          <w:szCs w:val="20"/>
        </w:rPr>
        <w:t xml:space="preserve"> di richiesta di accesso</w:t>
      </w:r>
      <w:r>
        <w:rPr>
          <w:rFonts w:ascii="Arial" w:hAnsi="Arial" w:cs="Times"/>
          <w:b/>
          <w:color w:val="1A1A1A"/>
          <w:sz w:val="20"/>
          <w:szCs w:val="20"/>
        </w:rPr>
        <w:t>:</w:t>
      </w:r>
      <w:r>
        <w:rPr>
          <w:rFonts w:ascii="Arial" w:hAnsi="Arial" w:cs="Times"/>
          <w:color w:val="1A1A1A"/>
          <w:sz w:val="20"/>
          <w:szCs w:val="20"/>
        </w:rPr>
        <w:t xml:space="preserve"> è il Dirigente Scolastico dell’Istituto, esercita le attribuzioni contemplate dall'art. 6 della legge n. 241/1990, e </w:t>
      </w:r>
      <w:proofErr w:type="spellStart"/>
      <w:r>
        <w:rPr>
          <w:rFonts w:ascii="Arial" w:hAnsi="Arial" w:cs="Times"/>
          <w:color w:val="1A1A1A"/>
          <w:sz w:val="20"/>
          <w:szCs w:val="20"/>
        </w:rPr>
        <w:t>ss.mm.ii</w:t>
      </w:r>
      <w:proofErr w:type="spellEnd"/>
      <w:r>
        <w:rPr>
          <w:rFonts w:ascii="Arial" w:hAnsi="Arial" w:cs="Times"/>
          <w:color w:val="1A1A1A"/>
          <w:sz w:val="20"/>
          <w:szCs w:val="20"/>
        </w:rPr>
        <w:t>.;</w:t>
      </w:r>
    </w:p>
    <w:p w14:paraId="4EDF6AB2" w14:textId="77777777" w:rsidR="004D2F97" w:rsidRDefault="004D2F97" w:rsidP="004D2F97">
      <w:pPr>
        <w:widowControl w:val="0"/>
        <w:tabs>
          <w:tab w:val="left" w:pos="426"/>
        </w:tabs>
        <w:spacing w:before="60" w:after="0" w:line="240" w:lineRule="auto"/>
        <w:jc w:val="both"/>
        <w:rPr>
          <w:rFonts w:ascii="Arial" w:hAnsi="Arial"/>
        </w:rPr>
      </w:pPr>
    </w:p>
    <w:p w14:paraId="6C0D1D8E" w14:textId="77777777" w:rsidR="00313FE8" w:rsidRPr="00791F0C" w:rsidRDefault="00313FE8" w:rsidP="00313FE8">
      <w:pPr>
        <w:pStyle w:val="Default"/>
        <w:jc w:val="center"/>
        <w:rPr>
          <w:b/>
          <w:i/>
          <w:sz w:val="23"/>
          <w:szCs w:val="23"/>
        </w:rPr>
      </w:pPr>
      <w:r w:rsidRPr="00791F0C">
        <w:rPr>
          <w:b/>
          <w:i/>
          <w:iCs/>
          <w:sz w:val="23"/>
          <w:szCs w:val="23"/>
        </w:rPr>
        <w:t xml:space="preserve">Capo </w:t>
      </w:r>
      <w:r>
        <w:rPr>
          <w:b/>
          <w:i/>
          <w:iCs/>
          <w:sz w:val="23"/>
          <w:szCs w:val="23"/>
        </w:rPr>
        <w:t>I</w:t>
      </w:r>
      <w:r w:rsidRPr="00791F0C">
        <w:rPr>
          <w:b/>
          <w:i/>
          <w:iCs/>
          <w:sz w:val="23"/>
          <w:szCs w:val="23"/>
        </w:rPr>
        <w:t>I</w:t>
      </w:r>
    </w:p>
    <w:p w14:paraId="4E33CA32" w14:textId="77777777" w:rsidR="00313FE8" w:rsidRDefault="00313FE8" w:rsidP="00313FE8">
      <w:pPr>
        <w:pStyle w:val="Titolo1"/>
        <w:spacing w:after="92" w:line="259" w:lineRule="auto"/>
        <w:ind w:left="0" w:firstLine="0"/>
        <w:jc w:val="center"/>
        <w:rPr>
          <w:iCs/>
          <w:sz w:val="23"/>
          <w:szCs w:val="23"/>
        </w:rPr>
      </w:pPr>
      <w:r>
        <w:rPr>
          <w:iCs/>
          <w:sz w:val="23"/>
          <w:szCs w:val="23"/>
        </w:rPr>
        <w:t>Accesso documentale</w:t>
      </w:r>
    </w:p>
    <w:p w14:paraId="33E0B283" w14:textId="77777777" w:rsidR="000849D5" w:rsidRPr="000849D5" w:rsidRDefault="000849D5" w:rsidP="000849D5">
      <w:pPr>
        <w:rPr>
          <w:lang w:eastAsia="it-IT"/>
        </w:rPr>
      </w:pPr>
    </w:p>
    <w:p w14:paraId="4E2D16F8" w14:textId="77777777" w:rsidR="00AE6EBC" w:rsidRDefault="005828A8">
      <w:pPr>
        <w:spacing w:before="120" w:after="0" w:line="240" w:lineRule="auto"/>
        <w:rPr>
          <w:rFonts w:ascii="Arial" w:hAnsi="Arial"/>
        </w:rPr>
      </w:pPr>
      <w:r>
        <w:rPr>
          <w:rFonts w:ascii="Arial" w:hAnsi="Arial"/>
          <w:b/>
          <w:sz w:val="20"/>
          <w:szCs w:val="20"/>
        </w:rPr>
        <w:t xml:space="preserve">Art. </w:t>
      </w:r>
      <w:r w:rsidR="000849D5">
        <w:rPr>
          <w:rFonts w:ascii="Arial" w:hAnsi="Arial"/>
          <w:b/>
          <w:sz w:val="20"/>
          <w:szCs w:val="20"/>
        </w:rPr>
        <w:t>4</w:t>
      </w:r>
      <w:r>
        <w:rPr>
          <w:rFonts w:ascii="Arial" w:hAnsi="Arial"/>
          <w:b/>
          <w:sz w:val="20"/>
          <w:szCs w:val="20"/>
        </w:rPr>
        <w:t xml:space="preserve"> – </w:t>
      </w:r>
      <w:r>
        <w:rPr>
          <w:rFonts w:ascii="Arial" w:hAnsi="Arial"/>
          <w:b/>
          <w:bCs/>
          <w:caps/>
          <w:sz w:val="20"/>
          <w:szCs w:val="20"/>
        </w:rPr>
        <w:t>Ambito di applicazione</w:t>
      </w:r>
      <w:r>
        <w:rPr>
          <w:rFonts w:ascii="Arial" w:hAnsi="Arial"/>
          <w:b/>
          <w:sz w:val="20"/>
          <w:szCs w:val="20"/>
        </w:rPr>
        <w:t xml:space="preserve"> </w:t>
      </w:r>
    </w:p>
    <w:p w14:paraId="32D6F798" w14:textId="77777777" w:rsidR="000849D5" w:rsidRPr="000849D5" w:rsidRDefault="005828A8" w:rsidP="00EC26CE">
      <w:pPr>
        <w:widowControl w:val="0"/>
        <w:numPr>
          <w:ilvl w:val="0"/>
          <w:numId w:val="15"/>
        </w:numPr>
        <w:tabs>
          <w:tab w:val="left" w:pos="220"/>
          <w:tab w:val="left" w:pos="720"/>
        </w:tabs>
        <w:spacing w:before="60" w:after="0" w:line="240" w:lineRule="auto"/>
        <w:jc w:val="both"/>
        <w:rPr>
          <w:rFonts w:ascii="Arial" w:hAnsi="Arial" w:cs="Times"/>
          <w:color w:val="1A1A1A"/>
          <w:spacing w:val="-4"/>
          <w:sz w:val="20"/>
          <w:szCs w:val="20"/>
        </w:rPr>
      </w:pPr>
      <w:r w:rsidRPr="000849D5">
        <w:rPr>
          <w:rFonts w:ascii="Arial" w:hAnsi="Arial" w:cs="Times"/>
          <w:color w:val="1A1A1A"/>
          <w:sz w:val="20"/>
          <w:szCs w:val="20"/>
        </w:rPr>
        <w:t>Il diritto di accesso</w:t>
      </w:r>
      <w:r w:rsidR="000849D5" w:rsidRPr="000849D5">
        <w:rPr>
          <w:rFonts w:ascii="Arial" w:hAnsi="Arial" w:cs="Times"/>
          <w:color w:val="1A1A1A"/>
          <w:sz w:val="20"/>
          <w:szCs w:val="20"/>
        </w:rPr>
        <w:t xml:space="preserve"> documentale</w:t>
      </w:r>
      <w:r w:rsidRPr="000849D5">
        <w:rPr>
          <w:rFonts w:ascii="Arial" w:hAnsi="Arial" w:cs="Times"/>
          <w:color w:val="1A1A1A"/>
          <w:sz w:val="20"/>
          <w:szCs w:val="20"/>
        </w:rPr>
        <w:t xml:space="preserve"> è la facoltà per gli interessati di prendere visione e di estrarre copia di documenti amministrativi ed è esercitabile da chiunque abbia un interesse diretto, concreto e attuale, corrispondente a una situazione giuridicamente tutelata e collegata al documento al quale è richiesto l’accesso.</w:t>
      </w:r>
    </w:p>
    <w:p w14:paraId="7BE55157" w14:textId="77777777" w:rsidR="000849D5" w:rsidRPr="000849D5" w:rsidRDefault="005828A8" w:rsidP="00EC26CE">
      <w:pPr>
        <w:widowControl w:val="0"/>
        <w:numPr>
          <w:ilvl w:val="0"/>
          <w:numId w:val="15"/>
        </w:numPr>
        <w:tabs>
          <w:tab w:val="left" w:pos="220"/>
          <w:tab w:val="left" w:pos="720"/>
        </w:tabs>
        <w:spacing w:before="60" w:after="0" w:line="240" w:lineRule="auto"/>
        <w:jc w:val="both"/>
        <w:rPr>
          <w:rFonts w:ascii="Arial" w:hAnsi="Arial" w:cs="Times"/>
          <w:color w:val="1A1A1A"/>
          <w:sz w:val="20"/>
          <w:szCs w:val="20"/>
        </w:rPr>
      </w:pPr>
      <w:r w:rsidRPr="000849D5">
        <w:rPr>
          <w:rFonts w:ascii="Arial" w:hAnsi="Arial" w:cs="Times"/>
          <w:color w:val="1A1A1A"/>
          <w:spacing w:val="-4"/>
          <w:sz w:val="20"/>
          <w:szCs w:val="20"/>
        </w:rPr>
        <w:t>Il diritto di accesso si esercita con riferimento ai documenti amministrativi materialmente esistenti al momento della richiesta e detenuti alla stessa data dall’Istituzione scolastica. La pubblica amministrazione non è tenuta ad elaborare dati in suo possesso al fine di soddisfare le richieste di accesso.</w:t>
      </w:r>
    </w:p>
    <w:p w14:paraId="276E6F9E" w14:textId="77777777" w:rsidR="000849D5" w:rsidRPr="000849D5" w:rsidRDefault="005828A8" w:rsidP="00EC26CE">
      <w:pPr>
        <w:widowControl w:val="0"/>
        <w:numPr>
          <w:ilvl w:val="0"/>
          <w:numId w:val="15"/>
        </w:numPr>
        <w:tabs>
          <w:tab w:val="left" w:pos="220"/>
          <w:tab w:val="left" w:pos="720"/>
        </w:tabs>
        <w:spacing w:before="60" w:after="0" w:line="240" w:lineRule="auto"/>
        <w:jc w:val="both"/>
        <w:rPr>
          <w:rFonts w:ascii="Arial" w:hAnsi="Arial" w:cs="Times"/>
          <w:color w:val="1A1A1A"/>
          <w:sz w:val="20"/>
          <w:szCs w:val="20"/>
        </w:rPr>
      </w:pPr>
      <w:r w:rsidRPr="000849D5">
        <w:rPr>
          <w:rFonts w:ascii="Arial" w:hAnsi="Arial" w:cs="Times"/>
          <w:color w:val="1A1A1A"/>
          <w:spacing w:val="-4"/>
          <w:sz w:val="20"/>
          <w:szCs w:val="20"/>
        </w:rPr>
        <w:t>Il diritto di accesso è esercitato relativamente a documenti individuati o facilmente individuabili; non sono ammesse richieste generiche o relative ad intere categorie di documenti che comportino lo svolgimento di attività di indagine e di elaborazione da parte degli uffici.</w:t>
      </w:r>
    </w:p>
    <w:p w14:paraId="52BCC15C" w14:textId="77777777" w:rsidR="00AE6EBC" w:rsidRPr="000849D5" w:rsidRDefault="005828A8" w:rsidP="00EC26CE">
      <w:pPr>
        <w:pStyle w:val="Paragrafoelenco"/>
        <w:widowControl w:val="0"/>
        <w:numPr>
          <w:ilvl w:val="0"/>
          <w:numId w:val="15"/>
        </w:numPr>
        <w:tabs>
          <w:tab w:val="left" w:pos="220"/>
          <w:tab w:val="left" w:pos="720"/>
        </w:tabs>
        <w:spacing w:before="60" w:after="0" w:line="240" w:lineRule="auto"/>
        <w:jc w:val="both"/>
        <w:rPr>
          <w:rFonts w:ascii="Arial" w:hAnsi="Arial" w:cs="Times"/>
          <w:color w:val="1A1A1A"/>
          <w:sz w:val="20"/>
          <w:szCs w:val="20"/>
        </w:rPr>
      </w:pPr>
      <w:r w:rsidRPr="000849D5">
        <w:rPr>
          <w:rFonts w:ascii="Arial" w:hAnsi="Arial" w:cs="Times"/>
          <w:color w:val="1A1A1A"/>
          <w:sz w:val="20"/>
          <w:szCs w:val="20"/>
        </w:rPr>
        <w:t xml:space="preserve">Il diritto di accesso non è esercitabile nei confronti dei documenti amministrativi per i quali il tempo di conservazione sia ormai concluso e la richiesta di accesso non è ammissibile qualora sia preordinata ad un controllo generalizzato dell’operato dell’Istituzione scolastica. </w:t>
      </w:r>
    </w:p>
    <w:p w14:paraId="2E52D2C5" w14:textId="77777777" w:rsidR="00AE6EBC" w:rsidRDefault="005828A8">
      <w:pPr>
        <w:spacing w:before="120" w:after="0" w:line="240" w:lineRule="auto"/>
        <w:rPr>
          <w:rFonts w:ascii="Arial" w:hAnsi="Arial"/>
        </w:rPr>
      </w:pPr>
      <w:r>
        <w:rPr>
          <w:rFonts w:ascii="Arial" w:hAnsi="Arial"/>
          <w:b/>
          <w:sz w:val="20"/>
          <w:szCs w:val="20"/>
        </w:rPr>
        <w:t xml:space="preserve">Art. </w:t>
      </w:r>
      <w:r w:rsidR="000849D5">
        <w:rPr>
          <w:rFonts w:ascii="Arial" w:hAnsi="Arial"/>
          <w:b/>
          <w:sz w:val="20"/>
          <w:szCs w:val="20"/>
        </w:rPr>
        <w:t>5</w:t>
      </w:r>
      <w:r>
        <w:rPr>
          <w:rFonts w:ascii="Arial" w:hAnsi="Arial"/>
          <w:b/>
          <w:sz w:val="20"/>
          <w:szCs w:val="20"/>
        </w:rPr>
        <w:t xml:space="preserve"> – </w:t>
      </w:r>
      <w:r>
        <w:rPr>
          <w:rFonts w:ascii="Arial" w:hAnsi="Arial"/>
          <w:b/>
          <w:bCs/>
          <w:caps/>
          <w:sz w:val="20"/>
          <w:szCs w:val="20"/>
        </w:rPr>
        <w:t>Atti esclusi dal diritto di accesso</w:t>
      </w:r>
      <w:r w:rsidR="00BF4F70">
        <w:rPr>
          <w:rFonts w:ascii="Arial" w:hAnsi="Arial"/>
          <w:b/>
          <w:bCs/>
          <w:caps/>
          <w:sz w:val="20"/>
          <w:szCs w:val="20"/>
        </w:rPr>
        <w:t xml:space="preserve"> DOCUMENTALE</w:t>
      </w:r>
    </w:p>
    <w:p w14:paraId="3A6C9C12" w14:textId="77777777" w:rsidR="00161016" w:rsidRPr="00161016" w:rsidRDefault="00161016" w:rsidP="00161016">
      <w:pPr>
        <w:widowControl w:val="0"/>
        <w:numPr>
          <w:ilvl w:val="0"/>
          <w:numId w:val="11"/>
        </w:numPr>
        <w:tabs>
          <w:tab w:val="left" w:pos="220"/>
          <w:tab w:val="left" w:pos="720"/>
        </w:tabs>
        <w:spacing w:before="60" w:after="0" w:line="240" w:lineRule="auto"/>
        <w:jc w:val="both"/>
        <w:rPr>
          <w:rFonts w:ascii="Arial" w:hAnsi="Arial" w:cs="Times"/>
          <w:sz w:val="20"/>
          <w:szCs w:val="20"/>
        </w:rPr>
      </w:pPr>
      <w:r w:rsidRPr="00161016">
        <w:rPr>
          <w:rFonts w:ascii="Arial" w:hAnsi="Arial" w:cs="Times"/>
          <w:sz w:val="20"/>
          <w:szCs w:val="20"/>
        </w:rPr>
        <w:t>Ai sensi dell’art. 24 comma 1 della legge 7 agosto 1990, n.241, il diritto di accesso è escluso:</w:t>
      </w:r>
    </w:p>
    <w:p w14:paraId="73AC2378"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per i documenti coperti dal segreto di Stato ai sensi della Legge 24 ottobre 1977, n.801 e successive modificazioni e nei casi di segreto o di divieto di divulgazione espressamente previsti dalla legge, da regolamenti governativi e dal presente regolamento;</w:t>
      </w:r>
    </w:p>
    <w:p w14:paraId="2DD9B6FE"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nei procedimenti tributari, per i quali restano ferme le particolari norme che li regolano;</w:t>
      </w:r>
    </w:p>
    <w:p w14:paraId="144E069E"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nei confronti dell’attività della pubblica amministrazione diretta all’emanazione di atti normativi, amministrativi generali, di pianificazione e di programmazione per i quali restano ferme le particolari norme che ne regolano la formazione;</w:t>
      </w:r>
    </w:p>
    <w:p w14:paraId="106094CC"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nei procedimenti selettivi, nei confronti dei documenti amministrativi contenenti informazioni di carattere psicoattitudinale relativi a terzi;</w:t>
      </w:r>
    </w:p>
    <w:p w14:paraId="64390ED4"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per i documenti amministrativi sottratti all’accesso per effetto di specifiche disposizioni previste dall’ordinamento giuridico.</w:t>
      </w:r>
    </w:p>
    <w:p w14:paraId="7BFAC81C" w14:textId="77777777" w:rsidR="00161016" w:rsidRPr="00161016" w:rsidRDefault="00161016" w:rsidP="00161016">
      <w:pPr>
        <w:widowControl w:val="0"/>
        <w:numPr>
          <w:ilvl w:val="0"/>
          <w:numId w:val="11"/>
        </w:numPr>
        <w:tabs>
          <w:tab w:val="left" w:pos="220"/>
          <w:tab w:val="left" w:pos="720"/>
        </w:tabs>
        <w:spacing w:before="60" w:after="0" w:line="240" w:lineRule="auto"/>
        <w:jc w:val="both"/>
        <w:rPr>
          <w:rFonts w:ascii="Arial" w:hAnsi="Arial" w:cs="Times"/>
          <w:sz w:val="20"/>
          <w:szCs w:val="20"/>
        </w:rPr>
      </w:pPr>
      <w:r w:rsidRPr="00161016">
        <w:rPr>
          <w:rFonts w:ascii="Arial" w:hAnsi="Arial" w:cs="Times"/>
          <w:sz w:val="20"/>
          <w:szCs w:val="20"/>
        </w:rPr>
        <w:t>Ai sensi dell’art.24, comma 1, lett. a) della L.241/1990 ed in virtù del segreto professionale già previsto dall’ordinamento a tutela dell’opera intellettuale del legale e del diritto di difesa dell’assistito, sono sottratti all’accesso i seguenti documenti:</w:t>
      </w:r>
    </w:p>
    <w:p w14:paraId="5EDBC5FE"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gli atti giudiziali notificati all'Istituto o comunque entrati nella disponibilità dell’Amministrazione;</w:t>
      </w:r>
    </w:p>
    <w:p w14:paraId="304789CD"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gli atti defensionali predisposti dall’Avvocatura civica o da legali incaricati esterni;</w:t>
      </w:r>
    </w:p>
    <w:p w14:paraId="437E3FDC"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i pareri legali, note o relazioni predisposte da legali incaricati esterni in correlazioni a liti e procedimenti giudiziari in atto o potenziali;</w:t>
      </w:r>
    </w:p>
    <w:p w14:paraId="5D64B236" w14:textId="77777777" w:rsidR="00161016" w:rsidRPr="00161016" w:rsidRDefault="00161016" w:rsidP="00161016">
      <w:pPr>
        <w:widowControl w:val="0"/>
        <w:numPr>
          <w:ilvl w:val="3"/>
          <w:numId w:val="14"/>
        </w:numPr>
        <w:tabs>
          <w:tab w:val="left" w:pos="720"/>
        </w:tabs>
        <w:spacing w:before="60" w:after="0" w:line="240" w:lineRule="auto"/>
        <w:ind w:left="709" w:hanging="425"/>
        <w:jc w:val="both"/>
        <w:rPr>
          <w:rFonts w:ascii="Arial" w:hAnsi="Arial" w:cs="Times"/>
          <w:sz w:val="20"/>
          <w:szCs w:val="20"/>
        </w:rPr>
      </w:pPr>
      <w:r w:rsidRPr="00161016">
        <w:rPr>
          <w:rFonts w:ascii="Arial" w:hAnsi="Arial" w:cs="Times"/>
          <w:sz w:val="20"/>
          <w:szCs w:val="20"/>
        </w:rPr>
        <w:t>la corrispondenza inerente agli affari</w:t>
      </w:r>
      <w:r>
        <w:rPr>
          <w:rFonts w:ascii="Arial" w:hAnsi="Arial" w:cs="Times"/>
          <w:sz w:val="20"/>
          <w:szCs w:val="20"/>
        </w:rPr>
        <w:t xml:space="preserve"> di cui ai punti precedenti</w:t>
      </w:r>
      <w:r w:rsidRPr="00161016">
        <w:rPr>
          <w:rFonts w:ascii="Arial" w:hAnsi="Arial" w:cs="Times"/>
          <w:sz w:val="20"/>
          <w:szCs w:val="20"/>
        </w:rPr>
        <w:t>;</w:t>
      </w:r>
    </w:p>
    <w:p w14:paraId="7B15B2E8" w14:textId="77777777" w:rsidR="00161016" w:rsidRPr="003C5E97" w:rsidRDefault="00161016" w:rsidP="003C5E97">
      <w:pPr>
        <w:widowControl w:val="0"/>
        <w:numPr>
          <w:ilvl w:val="0"/>
          <w:numId w:val="11"/>
        </w:numPr>
        <w:tabs>
          <w:tab w:val="left" w:pos="220"/>
          <w:tab w:val="left" w:pos="720"/>
        </w:tabs>
        <w:spacing w:before="60" w:after="0" w:line="240" w:lineRule="auto"/>
        <w:jc w:val="both"/>
        <w:rPr>
          <w:rFonts w:ascii="Arial" w:hAnsi="Arial" w:cs="Times"/>
          <w:sz w:val="20"/>
          <w:szCs w:val="20"/>
        </w:rPr>
      </w:pPr>
      <w:r w:rsidRPr="00161016">
        <w:rPr>
          <w:rFonts w:ascii="Arial" w:hAnsi="Arial" w:cs="Times"/>
          <w:sz w:val="20"/>
          <w:szCs w:val="20"/>
        </w:rPr>
        <w:t>Ai sensi dell’art. 24 della L. 241/1990 e dell’art.8 del D.P.R. 352/92, sono esclusi dal diritto di accesso i documenti amministrativi</w:t>
      </w:r>
      <w:r w:rsidR="003C5E97">
        <w:rPr>
          <w:rFonts w:ascii="Arial" w:hAnsi="Arial" w:cs="Times"/>
          <w:sz w:val="20"/>
          <w:szCs w:val="20"/>
        </w:rPr>
        <w:t xml:space="preserve"> </w:t>
      </w:r>
      <w:r w:rsidRPr="003C5E97">
        <w:rPr>
          <w:rFonts w:ascii="Arial" w:hAnsi="Arial" w:cs="Times"/>
          <w:sz w:val="20"/>
          <w:szCs w:val="20"/>
        </w:rPr>
        <w:t>che riguardano la vita privata o la riservatezza di persone fisiche, di persone giuridiche, gruppi imprese e associazioni, con particolare riferimento agli interessi epistolare, sanitario, professionale, finanziario, industriale e commerciale di cui siano in concreto titolari, ancorché i relativi dati siano forniti all'amministrazione dagli stessi soggetti cui si riferiscono. In particolare:</w:t>
      </w:r>
    </w:p>
    <w:p w14:paraId="0A7D60B3"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in materia di personale dipendente o in rapporto con l'amministrazione:</w:t>
      </w:r>
    </w:p>
    <w:p w14:paraId="06F37498" w14:textId="77777777" w:rsidR="005B1AD2" w:rsidRDefault="005B1AD2" w:rsidP="00473C5F">
      <w:pPr>
        <w:widowControl w:val="0"/>
        <w:numPr>
          <w:ilvl w:val="5"/>
          <w:numId w:val="14"/>
        </w:numPr>
        <w:spacing w:after="0" w:line="240" w:lineRule="auto"/>
        <w:ind w:left="993" w:hanging="284"/>
        <w:jc w:val="both"/>
        <w:rPr>
          <w:rFonts w:ascii="Arial" w:hAnsi="Arial" w:cs="Times"/>
          <w:sz w:val="20"/>
          <w:szCs w:val="20"/>
        </w:rPr>
      </w:pPr>
      <w:r w:rsidRPr="005B1AD2">
        <w:rPr>
          <w:rFonts w:ascii="Arial" w:hAnsi="Arial" w:cs="Times"/>
          <w:sz w:val="20"/>
          <w:szCs w:val="20"/>
        </w:rPr>
        <w:t>documenti relativi ai singoli dipendenti pubblici riguardanti la vita privata, le valutazioni professionali, accertamenti medico legali e relativa documentazione, documenti relativi alla salute ovvero concernenti le condizioni psico-fisiche e le condizioni personali degli stessi nonché documenti relativi a dispense dal servizio, inchieste ispettive ed azioni di responsabilità effettuate a carico dei singoli dipendenti;</w:t>
      </w:r>
    </w:p>
    <w:p w14:paraId="44CC9C39"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in materia di contratti, lavori pubblici ed edilizia privata:</w:t>
      </w:r>
    </w:p>
    <w:p w14:paraId="7892089A" w14:textId="77777777" w:rsidR="005B1AD2" w:rsidRDefault="005B1AD2" w:rsidP="00473C5F">
      <w:pPr>
        <w:widowControl w:val="0"/>
        <w:numPr>
          <w:ilvl w:val="5"/>
          <w:numId w:val="14"/>
        </w:numPr>
        <w:spacing w:after="0" w:line="240" w:lineRule="auto"/>
        <w:ind w:left="993" w:hanging="284"/>
        <w:jc w:val="both"/>
        <w:rPr>
          <w:rFonts w:ascii="Arial" w:hAnsi="Arial" w:cs="Times"/>
          <w:sz w:val="20"/>
          <w:szCs w:val="20"/>
        </w:rPr>
      </w:pPr>
      <w:r w:rsidRPr="005B1AD2">
        <w:rPr>
          <w:rFonts w:ascii="Arial" w:hAnsi="Arial" w:cs="Times"/>
          <w:sz w:val="20"/>
          <w:szCs w:val="20"/>
        </w:rPr>
        <w:t>progetti e documenti che costituiscono una creazione intellettuale limitatamente ai soggetti diversi dai relativi autori e dai committenti dei medesimi;</w:t>
      </w:r>
    </w:p>
    <w:p w14:paraId="1560EA3E" w14:textId="77777777" w:rsidR="005B1AD2" w:rsidRDefault="005B1AD2" w:rsidP="00473C5F">
      <w:pPr>
        <w:widowControl w:val="0"/>
        <w:numPr>
          <w:ilvl w:val="5"/>
          <w:numId w:val="14"/>
        </w:numPr>
        <w:spacing w:after="0" w:line="240" w:lineRule="auto"/>
        <w:ind w:left="993" w:hanging="284"/>
        <w:jc w:val="both"/>
        <w:rPr>
          <w:rFonts w:ascii="Arial" w:hAnsi="Arial" w:cs="Times"/>
          <w:sz w:val="20"/>
          <w:szCs w:val="20"/>
        </w:rPr>
      </w:pPr>
      <w:r w:rsidRPr="005B1AD2">
        <w:rPr>
          <w:rFonts w:ascii="Arial" w:hAnsi="Arial" w:cs="Times"/>
          <w:sz w:val="20"/>
          <w:szCs w:val="20"/>
        </w:rPr>
        <w:t>i documenti, i materiali didattici, le consulenze e gli studi soggetti a limitazione dell’accesso di natura contrattuale, limitatamente ai soggetti diversi da quelli con cui intercorre il rapporto contrattuale.</w:t>
      </w:r>
    </w:p>
    <w:p w14:paraId="42070E63"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lastRenderedPageBreak/>
        <w:t>in materia di protocollo, reclami e segnalazioni e documenti comunque detenuti dall’amministrazione:</w:t>
      </w:r>
    </w:p>
    <w:p w14:paraId="23BFB8D8" w14:textId="77777777" w:rsidR="005B1AD2" w:rsidRDefault="005B1AD2" w:rsidP="00473C5F">
      <w:pPr>
        <w:widowControl w:val="0"/>
        <w:numPr>
          <w:ilvl w:val="5"/>
          <w:numId w:val="14"/>
        </w:numPr>
        <w:spacing w:after="0" w:line="240" w:lineRule="auto"/>
        <w:ind w:left="993" w:hanging="284"/>
        <w:jc w:val="both"/>
        <w:rPr>
          <w:rFonts w:ascii="Arial" w:hAnsi="Arial" w:cs="Times"/>
          <w:sz w:val="20"/>
          <w:szCs w:val="20"/>
        </w:rPr>
      </w:pPr>
      <w:r w:rsidRPr="005B1AD2">
        <w:rPr>
          <w:rFonts w:ascii="Arial" w:hAnsi="Arial" w:cs="Times"/>
          <w:sz w:val="20"/>
          <w:szCs w:val="20"/>
        </w:rPr>
        <w:t>corrispondenza e missive provenienti da singoli, enti e associazioni, uffici pubblici, il cui contenuto sia connesso alla vita privata delle persone, limitatamente ai soggetti diversi da quelli a cui i documenti si riferiscono;</w:t>
      </w:r>
    </w:p>
    <w:p w14:paraId="0D22F7E2" w14:textId="77777777" w:rsidR="005B1AD2" w:rsidRDefault="005B1AD2" w:rsidP="00473C5F">
      <w:pPr>
        <w:widowControl w:val="0"/>
        <w:numPr>
          <w:ilvl w:val="5"/>
          <w:numId w:val="14"/>
        </w:numPr>
        <w:spacing w:after="0" w:line="240" w:lineRule="auto"/>
        <w:ind w:left="993" w:hanging="284"/>
        <w:jc w:val="both"/>
        <w:rPr>
          <w:rFonts w:ascii="Arial" w:hAnsi="Arial" w:cs="Times"/>
          <w:sz w:val="20"/>
          <w:szCs w:val="20"/>
        </w:rPr>
      </w:pPr>
      <w:r w:rsidRPr="005B1AD2">
        <w:rPr>
          <w:rFonts w:ascii="Arial" w:hAnsi="Arial" w:cs="Times"/>
          <w:sz w:val="20"/>
          <w:szCs w:val="20"/>
        </w:rPr>
        <w:t>i reclami, gli esposti e le segnalazioni presentati con qualsiasi modalità all'amministrazione limitatamente ai soggetti diversi da quelli che hanno presentato gli esposti e le segnalazioni;</w:t>
      </w:r>
    </w:p>
    <w:p w14:paraId="118C6289"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i certificati del casellario giudiziale, i certificati dei carichi pendenti ed in generale gli atti giudiziari relativi allo stato giuridico delle persone rilasciati dagli uffici giudiziari all’amministrazione o comunque utilizzati nell’ambito di procedimenti di competenza della stessa, limitatamente ai soggetti diversi da quelli cui i documenti si riferiscono;</w:t>
      </w:r>
    </w:p>
    <w:p w14:paraId="51ACD58B"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i documenti contenenti i dati personali riguardanti interventi di assistenza sanitaria o di assistenza socio economica dei consultori familiari, degli istituti minorili, dei centri di igiene mentale, delle comunità terapeutiche ed istituti similari limitatamente ai soggetti diversi da quelli cui i documenti si riferiscono;</w:t>
      </w:r>
    </w:p>
    <w:p w14:paraId="6E89230A"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 xml:space="preserve">i documenti contenenti dati </w:t>
      </w:r>
      <w:r>
        <w:rPr>
          <w:rFonts w:ascii="Arial" w:hAnsi="Arial" w:cs="Times"/>
          <w:sz w:val="20"/>
          <w:szCs w:val="20"/>
        </w:rPr>
        <w:t>particolari (ai sensi del Regolamento UE 679/2016) o sensibili (</w:t>
      </w:r>
      <w:r w:rsidRPr="005B1AD2">
        <w:rPr>
          <w:rFonts w:ascii="Arial" w:hAnsi="Arial" w:cs="Times"/>
          <w:sz w:val="20"/>
          <w:szCs w:val="20"/>
        </w:rPr>
        <w:t xml:space="preserve">ai sensi del </w:t>
      </w:r>
      <w:proofErr w:type="spellStart"/>
      <w:r w:rsidRPr="005B1AD2">
        <w:rPr>
          <w:rFonts w:ascii="Arial" w:hAnsi="Arial" w:cs="Times"/>
          <w:sz w:val="20"/>
          <w:szCs w:val="20"/>
        </w:rPr>
        <w:t>D.Lgs.</w:t>
      </w:r>
      <w:proofErr w:type="spellEnd"/>
      <w:r w:rsidRPr="005B1AD2">
        <w:rPr>
          <w:rFonts w:ascii="Arial" w:hAnsi="Arial" w:cs="Times"/>
          <w:sz w:val="20"/>
          <w:szCs w:val="20"/>
        </w:rPr>
        <w:t xml:space="preserve"> 30.06.2003, n.196</w:t>
      </w:r>
      <w:r>
        <w:rPr>
          <w:rFonts w:ascii="Arial" w:hAnsi="Arial" w:cs="Times"/>
          <w:sz w:val="20"/>
          <w:szCs w:val="20"/>
        </w:rPr>
        <w:t>)</w:t>
      </w:r>
      <w:r w:rsidRPr="005B1AD2">
        <w:rPr>
          <w:rFonts w:ascii="Arial" w:hAnsi="Arial" w:cs="Times"/>
          <w:sz w:val="20"/>
          <w:szCs w:val="20"/>
        </w:rPr>
        <w:t xml:space="preserve"> limitatamente ai soggetti diversi da quelli ai quali i documenti si riferiscono;</w:t>
      </w:r>
    </w:p>
    <w:p w14:paraId="1E1225E7" w14:textId="77777777" w:rsidR="005B1AD2" w:rsidRDefault="005B1AD2"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5B1AD2">
        <w:rPr>
          <w:rFonts w:ascii="Arial" w:hAnsi="Arial" w:cs="Times"/>
          <w:sz w:val="20"/>
          <w:szCs w:val="20"/>
        </w:rPr>
        <w:t>documenti finanziari, economici, patrimoniali e tecnici di persone fisiche e giuridiche, gruppi, imprese e associazioni comunque acquisiti ai fini dell'attività amministrativa limitatamente a quelli non assoggettati ad un regime di pubblicità e limitatamente ai soggetti diversi da quelli cui i documenti si riferiscono;</w:t>
      </w:r>
    </w:p>
    <w:p w14:paraId="3944DEB8" w14:textId="77777777" w:rsidR="003C5E97" w:rsidRDefault="003C5E97"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3C5E97">
        <w:rPr>
          <w:rFonts w:ascii="Arial" w:hAnsi="Arial" w:cs="Times"/>
          <w:sz w:val="20"/>
          <w:szCs w:val="20"/>
        </w:rPr>
        <w:t>i processi verbali delle sedute non pubbliche del Consiglio di Istituto il cui contenuto non sia richiamato in atti deliberativi.</w:t>
      </w:r>
    </w:p>
    <w:p w14:paraId="2220FD7B" w14:textId="77777777" w:rsidR="003C5E97" w:rsidRDefault="003C5E97"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3C5E97">
        <w:rPr>
          <w:rFonts w:ascii="Arial" w:hAnsi="Arial" w:cs="Times"/>
          <w:sz w:val="20"/>
          <w:szCs w:val="20"/>
        </w:rPr>
        <w:t>gli atti e le informazioni provenienti dalle autorità di pubblica sicurezza;</w:t>
      </w:r>
    </w:p>
    <w:p w14:paraId="66A919D8" w14:textId="77777777" w:rsidR="003C5E97" w:rsidRDefault="003C5E97" w:rsidP="00473C5F">
      <w:pPr>
        <w:widowControl w:val="0"/>
        <w:numPr>
          <w:ilvl w:val="4"/>
          <w:numId w:val="14"/>
        </w:numPr>
        <w:tabs>
          <w:tab w:val="left" w:pos="720"/>
        </w:tabs>
        <w:spacing w:before="60" w:after="0" w:line="240" w:lineRule="auto"/>
        <w:ind w:left="426"/>
        <w:jc w:val="both"/>
        <w:rPr>
          <w:rFonts w:ascii="Arial" w:hAnsi="Arial" w:cs="Times"/>
          <w:sz w:val="20"/>
          <w:szCs w:val="20"/>
        </w:rPr>
      </w:pPr>
      <w:r w:rsidRPr="003C5E97">
        <w:rPr>
          <w:rFonts w:ascii="Arial" w:hAnsi="Arial" w:cs="Times"/>
          <w:sz w:val="20"/>
          <w:szCs w:val="20"/>
        </w:rPr>
        <w:t>dei protocolli generali o speciali, dei repertori, rubriche e cataloghi di atti e documenti, salvo il diritto di accesso alle informazioni, alla visione ed alla estrazione di copia delle registrazioni effettuate negli stessi per singoli atti, ferme restando le preclusioni stabilite dal presente regolamento o comunque dalla normativa vigente.</w:t>
      </w:r>
    </w:p>
    <w:p w14:paraId="00515C39" w14:textId="77777777" w:rsidR="003C5E97" w:rsidRDefault="003C5E97" w:rsidP="003C5E97">
      <w:pPr>
        <w:widowControl w:val="0"/>
        <w:numPr>
          <w:ilvl w:val="0"/>
          <w:numId w:val="11"/>
        </w:numPr>
        <w:tabs>
          <w:tab w:val="left" w:pos="426"/>
          <w:tab w:val="left" w:pos="720"/>
        </w:tabs>
        <w:spacing w:before="60" w:after="0" w:line="240" w:lineRule="auto"/>
        <w:jc w:val="both"/>
        <w:rPr>
          <w:rFonts w:ascii="Arial" w:hAnsi="Arial" w:cs="Times"/>
          <w:sz w:val="20"/>
          <w:szCs w:val="20"/>
        </w:rPr>
      </w:pPr>
      <w:r w:rsidRPr="003C5E97">
        <w:rPr>
          <w:rFonts w:ascii="Arial" w:hAnsi="Arial" w:cs="Times"/>
          <w:sz w:val="20"/>
          <w:szCs w:val="20"/>
        </w:rPr>
        <w:t>Per i casi di cui a</w:t>
      </w:r>
      <w:r>
        <w:rPr>
          <w:rFonts w:ascii="Arial" w:hAnsi="Arial" w:cs="Times"/>
          <w:sz w:val="20"/>
          <w:szCs w:val="20"/>
        </w:rPr>
        <w:t>l</w:t>
      </w:r>
      <w:r w:rsidRPr="003C5E97">
        <w:rPr>
          <w:rFonts w:ascii="Arial" w:hAnsi="Arial" w:cs="Times"/>
          <w:sz w:val="20"/>
          <w:szCs w:val="20"/>
        </w:rPr>
        <w:t xml:space="preserve"> comm</w:t>
      </w:r>
      <w:r>
        <w:rPr>
          <w:rFonts w:ascii="Arial" w:hAnsi="Arial" w:cs="Times"/>
          <w:sz w:val="20"/>
          <w:szCs w:val="20"/>
        </w:rPr>
        <w:t>a</w:t>
      </w:r>
      <w:r w:rsidRPr="003C5E97">
        <w:rPr>
          <w:rFonts w:ascii="Arial" w:hAnsi="Arial" w:cs="Times"/>
          <w:sz w:val="20"/>
          <w:szCs w:val="20"/>
        </w:rPr>
        <w:t xml:space="preserve"> </w:t>
      </w:r>
      <w:r w:rsidR="00D52F2C">
        <w:rPr>
          <w:rFonts w:ascii="Arial" w:hAnsi="Arial" w:cs="Times"/>
          <w:sz w:val="20"/>
          <w:szCs w:val="20"/>
        </w:rPr>
        <w:t>3</w:t>
      </w:r>
      <w:r w:rsidRPr="003C5E97">
        <w:rPr>
          <w:rFonts w:ascii="Arial" w:hAnsi="Arial" w:cs="Times"/>
          <w:sz w:val="20"/>
          <w:szCs w:val="20"/>
        </w:rPr>
        <w:t xml:space="preserve"> del presente articolo, deve essere comunque garantito ai richiedenti l’accesso ai documenti amministrativi la cui conoscenza sia necessaria per curare o difendere i propri interessi giuridici. Nel caso di documenti contenenti dati sensibili e giudiziari, l’accesso è consentito nei limiti in cui sia strettamente indispensabile. Quando il trattamento concerne dati idonei a rivelare lo stato di salute o la vita sessuale, il trattamento è consentito se la situazione giuridicamente rilevante che si intende tutelare con la richiesta di accesso ai documenti amministrativi è di rango almeno pari ai diritti dell'interessato, ovvero consiste in un diritto della personalità o in un altro diritto o libertà fondamentale e inviolabile.</w:t>
      </w:r>
    </w:p>
    <w:p w14:paraId="4C4BA7A3" w14:textId="77777777" w:rsidR="00D52F2C" w:rsidRDefault="00D52F2C" w:rsidP="003C5E97">
      <w:pPr>
        <w:widowControl w:val="0"/>
        <w:numPr>
          <w:ilvl w:val="0"/>
          <w:numId w:val="11"/>
        </w:numPr>
        <w:tabs>
          <w:tab w:val="left" w:pos="426"/>
          <w:tab w:val="left" w:pos="720"/>
        </w:tabs>
        <w:spacing w:before="60" w:after="0" w:line="240" w:lineRule="auto"/>
        <w:jc w:val="both"/>
        <w:rPr>
          <w:rFonts w:ascii="Arial" w:hAnsi="Arial" w:cs="Times"/>
          <w:sz w:val="20"/>
          <w:szCs w:val="20"/>
        </w:rPr>
      </w:pPr>
      <w:r w:rsidRPr="00D52F2C">
        <w:rPr>
          <w:rFonts w:ascii="Arial" w:hAnsi="Arial" w:cs="Times"/>
          <w:sz w:val="20"/>
          <w:szCs w:val="20"/>
        </w:rPr>
        <w:t>Non sono ammissibili istanze di accesso preordinate ad un controllo generalizzato dell’operato dell’Istituzione scolastica.</w:t>
      </w:r>
    </w:p>
    <w:p w14:paraId="0D6AE326" w14:textId="77777777" w:rsidR="002E4917" w:rsidRDefault="002E4917" w:rsidP="002E4917">
      <w:pPr>
        <w:spacing w:before="120" w:after="0" w:line="240" w:lineRule="auto"/>
        <w:rPr>
          <w:rFonts w:ascii="Arial" w:hAnsi="Arial"/>
        </w:rPr>
      </w:pPr>
      <w:r>
        <w:rPr>
          <w:rFonts w:ascii="Arial" w:hAnsi="Arial"/>
          <w:b/>
          <w:sz w:val="20"/>
          <w:szCs w:val="20"/>
        </w:rPr>
        <w:t xml:space="preserve">Art. </w:t>
      </w:r>
      <w:r w:rsidR="003F36D0">
        <w:rPr>
          <w:rFonts w:ascii="Arial" w:hAnsi="Arial"/>
          <w:b/>
          <w:sz w:val="20"/>
          <w:szCs w:val="20"/>
        </w:rPr>
        <w:t>6</w:t>
      </w:r>
      <w:r>
        <w:rPr>
          <w:rFonts w:ascii="Arial" w:hAnsi="Arial"/>
          <w:b/>
          <w:sz w:val="20"/>
          <w:szCs w:val="20"/>
        </w:rPr>
        <w:t xml:space="preserve"> – TEMPORANEA ESCLUSIONE (DIFFERIMENTO)</w:t>
      </w:r>
    </w:p>
    <w:p w14:paraId="5898DCE1" w14:textId="77777777" w:rsidR="002E4917" w:rsidRDefault="00A044C5" w:rsidP="003F36D0">
      <w:pPr>
        <w:widowControl w:val="0"/>
        <w:numPr>
          <w:ilvl w:val="0"/>
          <w:numId w:val="17"/>
        </w:numPr>
        <w:tabs>
          <w:tab w:val="left" w:pos="220"/>
          <w:tab w:val="left" w:pos="720"/>
        </w:tabs>
        <w:spacing w:before="60" w:after="0" w:line="240" w:lineRule="auto"/>
        <w:jc w:val="both"/>
        <w:rPr>
          <w:rFonts w:ascii="Arial" w:hAnsi="Arial" w:cs="Times"/>
          <w:sz w:val="20"/>
          <w:szCs w:val="20"/>
        </w:rPr>
      </w:pPr>
      <w:r w:rsidRPr="00D52F2C">
        <w:rPr>
          <w:rFonts w:ascii="Arial" w:hAnsi="Arial" w:cs="Times"/>
          <w:sz w:val="20"/>
          <w:szCs w:val="20"/>
        </w:rPr>
        <w:t>L’accesso ai documenti amministrativi non può essere negato ove sia sufficiente fare ricorso al potere di differimento.</w:t>
      </w:r>
    </w:p>
    <w:p w14:paraId="7B5E86CA" w14:textId="77777777" w:rsidR="00A044C5" w:rsidRDefault="00A044C5" w:rsidP="003F36D0">
      <w:pPr>
        <w:widowControl w:val="0"/>
        <w:numPr>
          <w:ilvl w:val="0"/>
          <w:numId w:val="17"/>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L’amministrazione </w:t>
      </w:r>
      <w:r w:rsidRPr="00A044C5">
        <w:rPr>
          <w:rFonts w:ascii="Arial" w:hAnsi="Arial" w:cs="Times"/>
          <w:sz w:val="20"/>
          <w:szCs w:val="20"/>
        </w:rPr>
        <w:t xml:space="preserve">può disporre il differimento dell'accesso a documenti nei casi previsti dalla normativa vigente o qualora risulti necessario assicurare, per un periodo limitato, la tutela degli interessi pubblici </w:t>
      </w:r>
      <w:r w:rsidR="00500203">
        <w:rPr>
          <w:rFonts w:ascii="Arial" w:hAnsi="Arial" w:cs="Times"/>
          <w:sz w:val="20"/>
          <w:szCs w:val="20"/>
        </w:rPr>
        <w:t xml:space="preserve">e privati di cui all’art. 24, comma 6 </w:t>
      </w:r>
      <w:r w:rsidR="0099279D">
        <w:rPr>
          <w:rFonts w:ascii="Arial" w:hAnsi="Arial" w:cs="Times"/>
          <w:sz w:val="20"/>
          <w:szCs w:val="20"/>
        </w:rPr>
        <w:t xml:space="preserve">della legge n. 241/1990. </w:t>
      </w:r>
    </w:p>
    <w:p w14:paraId="7465F887" w14:textId="77777777" w:rsidR="0099279D" w:rsidRPr="00161016" w:rsidRDefault="0099279D" w:rsidP="003F36D0">
      <w:pPr>
        <w:widowControl w:val="0"/>
        <w:numPr>
          <w:ilvl w:val="0"/>
          <w:numId w:val="17"/>
        </w:numPr>
        <w:tabs>
          <w:tab w:val="left" w:pos="220"/>
          <w:tab w:val="left" w:pos="720"/>
        </w:tabs>
        <w:spacing w:before="60" w:after="0" w:line="240" w:lineRule="auto"/>
        <w:jc w:val="both"/>
        <w:rPr>
          <w:rFonts w:ascii="Arial" w:hAnsi="Arial" w:cs="Times"/>
          <w:sz w:val="20"/>
          <w:szCs w:val="20"/>
        </w:rPr>
      </w:pPr>
      <w:r w:rsidRPr="0099279D">
        <w:rPr>
          <w:rFonts w:ascii="Arial" w:hAnsi="Arial" w:cs="Times"/>
          <w:sz w:val="20"/>
          <w:szCs w:val="20"/>
        </w:rPr>
        <w:t>La dichiarazione di esclusione temporanea dall'accesso deve precisare i motivi per i quali la stessa è stata disposta, per ciascuna categoria di atti. Nella stessa deve essere stabilito il periodo per il quale vige l'esclusione, che deve essere definito con un termine certo. Il termine può essere individuato anche mediante rinvio alla conclusione di specifici procedimenti amministrativi.</w:t>
      </w:r>
    </w:p>
    <w:p w14:paraId="06FC4AB5" w14:textId="77777777" w:rsidR="00AE6EBC" w:rsidRPr="00E75A03" w:rsidRDefault="005828A8">
      <w:pPr>
        <w:spacing w:before="120" w:after="0" w:line="240" w:lineRule="auto"/>
        <w:rPr>
          <w:rFonts w:ascii="Arial" w:hAnsi="Arial"/>
        </w:rPr>
      </w:pPr>
      <w:r w:rsidRPr="00E75A03">
        <w:rPr>
          <w:rFonts w:ascii="Arial" w:hAnsi="Arial"/>
          <w:b/>
          <w:sz w:val="20"/>
          <w:szCs w:val="20"/>
        </w:rPr>
        <w:t xml:space="preserve">Art. </w:t>
      </w:r>
      <w:r w:rsidR="003F36D0" w:rsidRPr="00E75A03">
        <w:rPr>
          <w:rFonts w:ascii="Arial" w:hAnsi="Arial"/>
          <w:b/>
          <w:sz w:val="20"/>
          <w:szCs w:val="20"/>
        </w:rPr>
        <w:t>7</w:t>
      </w:r>
      <w:r w:rsidRPr="00E75A03">
        <w:rPr>
          <w:rFonts w:ascii="Arial" w:hAnsi="Arial"/>
          <w:b/>
          <w:sz w:val="20"/>
          <w:szCs w:val="20"/>
        </w:rPr>
        <w:t xml:space="preserve"> – </w:t>
      </w:r>
      <w:r w:rsidRPr="00E75A03">
        <w:rPr>
          <w:rFonts w:ascii="Arial" w:hAnsi="Arial"/>
          <w:b/>
          <w:bCs/>
          <w:caps/>
          <w:sz w:val="20"/>
          <w:szCs w:val="20"/>
        </w:rPr>
        <w:t>Controinteressati</w:t>
      </w:r>
    </w:p>
    <w:p w14:paraId="17CAB861" w14:textId="77777777" w:rsidR="00AE6EBC" w:rsidRPr="00E75A03" w:rsidRDefault="005828A8" w:rsidP="003F36D0">
      <w:pPr>
        <w:widowControl w:val="0"/>
        <w:numPr>
          <w:ilvl w:val="0"/>
          <w:numId w:val="18"/>
        </w:numPr>
        <w:tabs>
          <w:tab w:val="left" w:pos="220"/>
          <w:tab w:val="left" w:pos="720"/>
        </w:tabs>
        <w:spacing w:before="60" w:after="0" w:line="240" w:lineRule="auto"/>
        <w:jc w:val="both"/>
        <w:rPr>
          <w:rFonts w:ascii="Arial" w:hAnsi="Arial" w:cs="Times"/>
          <w:sz w:val="20"/>
          <w:szCs w:val="20"/>
        </w:rPr>
      </w:pPr>
      <w:r w:rsidRPr="00E75A03">
        <w:rPr>
          <w:rFonts w:ascii="Arial" w:hAnsi="Arial" w:cs="Times"/>
          <w:color w:val="1A1A1A"/>
          <w:sz w:val="20"/>
          <w:szCs w:val="20"/>
        </w:rPr>
        <w:t>Qualora l’Istituzione scolastica dovesse individuare soggetti controinteressati, è tenuta a darne comunicazione agli stessi mediante raccomandata A/R, Posta Elettronica Certificata (PEC) o, se autorizzata, mediante Posta Elettronica Ordinaria (PEO).</w:t>
      </w:r>
    </w:p>
    <w:p w14:paraId="571024AC" w14:textId="77777777" w:rsidR="00AE6EBC" w:rsidRPr="00E75A03" w:rsidRDefault="005828A8" w:rsidP="003F36D0">
      <w:pPr>
        <w:widowControl w:val="0"/>
        <w:numPr>
          <w:ilvl w:val="0"/>
          <w:numId w:val="18"/>
        </w:numPr>
        <w:tabs>
          <w:tab w:val="left" w:pos="220"/>
          <w:tab w:val="left" w:pos="720"/>
        </w:tabs>
        <w:spacing w:before="60" w:after="0" w:line="240" w:lineRule="auto"/>
        <w:jc w:val="both"/>
        <w:rPr>
          <w:rFonts w:ascii="Arial" w:hAnsi="Arial" w:cs="Times"/>
          <w:sz w:val="20"/>
          <w:szCs w:val="20"/>
        </w:rPr>
      </w:pPr>
      <w:r w:rsidRPr="00E75A03">
        <w:rPr>
          <w:rFonts w:ascii="Arial" w:hAnsi="Arial" w:cs="Times"/>
          <w:b/>
          <w:color w:val="1A1A1A"/>
          <w:sz w:val="20"/>
          <w:szCs w:val="20"/>
        </w:rPr>
        <w:t>Entro 10 giorni</w:t>
      </w:r>
      <w:r w:rsidRPr="00E75A03">
        <w:rPr>
          <w:rFonts w:ascii="Arial" w:hAnsi="Arial" w:cs="Times"/>
          <w:color w:val="1A1A1A"/>
          <w:sz w:val="20"/>
          <w:szCs w:val="20"/>
        </w:rPr>
        <w:t xml:space="preserve"> dalla ricezione della suddetta comunicazione, i controinteressati possono presentare, anche per via telematica, motivata opposizione alla richiesta di accesso. Decorso tale termine, l’Istituzione scolastica, accertata la ricezione della comunicazione da parte dei controinteressati, provvede in merito all’istanza di accesso.</w:t>
      </w:r>
    </w:p>
    <w:p w14:paraId="215BC69C" w14:textId="77777777" w:rsidR="00AE6EBC" w:rsidRDefault="005828A8">
      <w:pPr>
        <w:spacing w:before="120" w:after="0" w:line="240" w:lineRule="auto"/>
        <w:rPr>
          <w:rFonts w:ascii="Arial" w:hAnsi="Arial"/>
        </w:rPr>
      </w:pPr>
      <w:r>
        <w:rPr>
          <w:rFonts w:ascii="Arial" w:hAnsi="Arial"/>
          <w:b/>
          <w:sz w:val="20"/>
          <w:szCs w:val="20"/>
        </w:rPr>
        <w:t xml:space="preserve">Art. </w:t>
      </w:r>
      <w:r w:rsidR="003F36D0">
        <w:rPr>
          <w:rFonts w:ascii="Arial" w:hAnsi="Arial"/>
          <w:b/>
          <w:sz w:val="20"/>
          <w:szCs w:val="20"/>
        </w:rPr>
        <w:t>8</w:t>
      </w:r>
      <w:r>
        <w:rPr>
          <w:rFonts w:ascii="Arial" w:hAnsi="Arial"/>
          <w:b/>
          <w:sz w:val="20"/>
          <w:szCs w:val="20"/>
        </w:rPr>
        <w:t xml:space="preserve"> – </w:t>
      </w:r>
      <w:r>
        <w:rPr>
          <w:rFonts w:ascii="Arial" w:hAnsi="Arial"/>
          <w:b/>
          <w:bCs/>
          <w:caps/>
          <w:sz w:val="20"/>
          <w:szCs w:val="20"/>
        </w:rPr>
        <w:t>Fasi del procedimento</w:t>
      </w:r>
      <w:r>
        <w:rPr>
          <w:rFonts w:ascii="Arial" w:hAnsi="Arial"/>
          <w:b/>
          <w:sz w:val="20"/>
          <w:szCs w:val="20"/>
        </w:rPr>
        <w:t xml:space="preserve"> </w:t>
      </w:r>
    </w:p>
    <w:p w14:paraId="58DF0644"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Le fasi del procedimento di accesso sono le seguenti: </w:t>
      </w:r>
    </w:p>
    <w:p w14:paraId="7F00565C" w14:textId="77777777" w:rsidR="00AE6EBC" w:rsidRDefault="005828A8" w:rsidP="00AE3000">
      <w:pPr>
        <w:pStyle w:val="Paragrafoelenco"/>
        <w:widowControl w:val="0"/>
        <w:numPr>
          <w:ilvl w:val="2"/>
          <w:numId w:val="26"/>
        </w:numPr>
        <w:tabs>
          <w:tab w:val="left" w:pos="220"/>
          <w:tab w:val="left" w:pos="720"/>
        </w:tabs>
        <w:spacing w:after="0" w:line="240" w:lineRule="auto"/>
        <w:ind w:left="567"/>
        <w:jc w:val="both"/>
        <w:rPr>
          <w:rFonts w:ascii="Arial" w:hAnsi="Arial"/>
        </w:rPr>
      </w:pPr>
      <w:r>
        <w:rPr>
          <w:rFonts w:ascii="Arial" w:hAnsi="Arial" w:cs="Times"/>
          <w:b/>
          <w:color w:val="1A1A1A"/>
          <w:sz w:val="20"/>
          <w:szCs w:val="20"/>
        </w:rPr>
        <w:t>ricevimento della richiesta</w:t>
      </w:r>
      <w:r>
        <w:rPr>
          <w:rFonts w:ascii="Arial" w:hAnsi="Arial" w:cs="Times"/>
          <w:color w:val="1A1A1A"/>
          <w:sz w:val="20"/>
          <w:szCs w:val="20"/>
        </w:rPr>
        <w:t xml:space="preserve"> di accesso. In caso di richiesta formale previa compilazione da parte del richiedente dell’istanza d’accesso del modulo reperibile sul sito dell’istituto;</w:t>
      </w:r>
    </w:p>
    <w:p w14:paraId="4AFE0AB2" w14:textId="77777777" w:rsidR="00AE6EBC" w:rsidRDefault="005828A8" w:rsidP="00AE3000">
      <w:pPr>
        <w:pStyle w:val="Paragrafoelenco"/>
        <w:widowControl w:val="0"/>
        <w:numPr>
          <w:ilvl w:val="2"/>
          <w:numId w:val="26"/>
        </w:numPr>
        <w:tabs>
          <w:tab w:val="left" w:pos="220"/>
          <w:tab w:val="left" w:pos="720"/>
        </w:tabs>
        <w:spacing w:after="0" w:line="240" w:lineRule="auto"/>
        <w:ind w:left="567"/>
        <w:rPr>
          <w:rFonts w:ascii="Arial" w:hAnsi="Arial"/>
        </w:rPr>
      </w:pPr>
      <w:r>
        <w:rPr>
          <w:rFonts w:ascii="Arial" w:hAnsi="Arial" w:cs="Times"/>
          <w:color w:val="1A1A1A"/>
          <w:sz w:val="20"/>
          <w:szCs w:val="20"/>
        </w:rPr>
        <w:t xml:space="preserve">entro 10 giorni dalla presentazione della richiesta, </w:t>
      </w:r>
      <w:r>
        <w:rPr>
          <w:rFonts w:ascii="Arial" w:hAnsi="Arial" w:cs="Times"/>
          <w:b/>
          <w:color w:val="1A1A1A"/>
          <w:sz w:val="20"/>
          <w:szCs w:val="20"/>
        </w:rPr>
        <w:t>verifica regolarità e completezza</w:t>
      </w:r>
      <w:r>
        <w:rPr>
          <w:rFonts w:ascii="Arial" w:hAnsi="Arial" w:cs="Times"/>
          <w:color w:val="1A1A1A"/>
          <w:sz w:val="20"/>
          <w:szCs w:val="20"/>
        </w:rPr>
        <w:t xml:space="preserve"> della richiesta.</w:t>
      </w:r>
      <w:r>
        <w:rPr>
          <w:rFonts w:ascii="Arial" w:hAnsi="Arial"/>
        </w:rPr>
        <w:t xml:space="preserve"> </w:t>
      </w:r>
      <w:r>
        <w:rPr>
          <w:rFonts w:ascii="Arial" w:hAnsi="Arial" w:cs="Times"/>
          <w:color w:val="1A1A1A"/>
          <w:sz w:val="20"/>
          <w:szCs w:val="20"/>
        </w:rPr>
        <w:t>Ove la richiesta sia irregolare o incompleta, il termine del procedimento ricomincia a decorrere dalla presentazione della richiesta corretta;</w:t>
      </w:r>
    </w:p>
    <w:p w14:paraId="0EED317F" w14:textId="77777777" w:rsidR="00AE6EBC" w:rsidRDefault="005828A8" w:rsidP="00AE3000">
      <w:pPr>
        <w:pStyle w:val="Paragrafoelenco"/>
        <w:widowControl w:val="0"/>
        <w:numPr>
          <w:ilvl w:val="2"/>
          <w:numId w:val="26"/>
        </w:numPr>
        <w:tabs>
          <w:tab w:val="left" w:pos="220"/>
          <w:tab w:val="left" w:pos="720"/>
        </w:tabs>
        <w:spacing w:after="0" w:line="240" w:lineRule="auto"/>
        <w:ind w:left="567"/>
        <w:rPr>
          <w:rFonts w:ascii="Arial" w:hAnsi="Arial"/>
        </w:rPr>
      </w:pPr>
      <w:r>
        <w:rPr>
          <w:rFonts w:ascii="Arial" w:hAnsi="Arial" w:cs="Times"/>
          <w:color w:val="1A1A1A"/>
          <w:sz w:val="20"/>
          <w:szCs w:val="20"/>
        </w:rPr>
        <w:t xml:space="preserve">verifica circa la necessità di inviare </w:t>
      </w:r>
      <w:r>
        <w:rPr>
          <w:rFonts w:ascii="Arial" w:hAnsi="Arial" w:cs="Times"/>
          <w:b/>
          <w:color w:val="1A1A1A"/>
          <w:sz w:val="20"/>
          <w:szCs w:val="20"/>
        </w:rPr>
        <w:t>comunicazione ai controinteressati</w:t>
      </w:r>
      <w:r>
        <w:rPr>
          <w:rFonts w:ascii="Arial" w:hAnsi="Arial" w:cs="Times"/>
          <w:color w:val="1A1A1A"/>
          <w:sz w:val="20"/>
          <w:szCs w:val="20"/>
        </w:rPr>
        <w:t xml:space="preserve">, con le modalità previste </w:t>
      </w:r>
      <w:r>
        <w:rPr>
          <w:rFonts w:ascii="Arial" w:hAnsi="Arial" w:cs="Times"/>
          <w:color w:val="1A1A1A"/>
          <w:sz w:val="20"/>
          <w:szCs w:val="20"/>
        </w:rPr>
        <w:lastRenderedPageBreak/>
        <w:t>dall’art.3 del D.P.R. 184/2006;</w:t>
      </w:r>
    </w:p>
    <w:p w14:paraId="3C909F04" w14:textId="77777777" w:rsidR="00AE6EBC" w:rsidRDefault="005828A8" w:rsidP="00AE3000">
      <w:pPr>
        <w:pStyle w:val="Paragrafoelenco"/>
        <w:widowControl w:val="0"/>
        <w:numPr>
          <w:ilvl w:val="2"/>
          <w:numId w:val="26"/>
        </w:numPr>
        <w:tabs>
          <w:tab w:val="left" w:pos="220"/>
          <w:tab w:val="left" w:pos="720"/>
        </w:tabs>
        <w:spacing w:after="0" w:line="240" w:lineRule="auto"/>
        <w:ind w:left="567"/>
        <w:rPr>
          <w:rFonts w:ascii="Arial" w:hAnsi="Arial" w:cs="Times"/>
          <w:color w:val="1A1A1A"/>
          <w:sz w:val="20"/>
          <w:szCs w:val="20"/>
        </w:rPr>
      </w:pPr>
      <w:r>
        <w:rPr>
          <w:rFonts w:ascii="Arial" w:hAnsi="Arial" w:cs="Times"/>
          <w:color w:val="1A1A1A"/>
          <w:sz w:val="20"/>
          <w:szCs w:val="20"/>
        </w:rPr>
        <w:t>valutazione, ai fini istruttori, delle condizioni di ammissibilità, dei requisiti di legittimazione e dei presupposti rilevanti per l’emanazione del provvedimento;</w:t>
      </w:r>
    </w:p>
    <w:p w14:paraId="13313A0B" w14:textId="77777777" w:rsidR="00AE6EBC" w:rsidRDefault="005828A8" w:rsidP="00AE3000">
      <w:pPr>
        <w:pStyle w:val="Paragrafoelenco"/>
        <w:widowControl w:val="0"/>
        <w:numPr>
          <w:ilvl w:val="2"/>
          <w:numId w:val="26"/>
        </w:numPr>
        <w:tabs>
          <w:tab w:val="left" w:pos="220"/>
          <w:tab w:val="left" w:pos="720"/>
        </w:tabs>
        <w:spacing w:after="0" w:line="240" w:lineRule="auto"/>
        <w:ind w:left="567"/>
        <w:rPr>
          <w:rFonts w:ascii="Arial" w:hAnsi="Arial"/>
        </w:rPr>
      </w:pPr>
      <w:r>
        <w:rPr>
          <w:rFonts w:ascii="Arial" w:hAnsi="Arial" w:cs="Times"/>
          <w:b/>
          <w:color w:val="1A1A1A"/>
          <w:sz w:val="20"/>
          <w:szCs w:val="20"/>
        </w:rPr>
        <w:t>emanazione del provvedimento</w:t>
      </w:r>
      <w:r>
        <w:rPr>
          <w:rFonts w:ascii="Arial" w:hAnsi="Arial" w:cs="Times"/>
          <w:color w:val="1A1A1A"/>
          <w:sz w:val="20"/>
          <w:szCs w:val="20"/>
        </w:rPr>
        <w:t xml:space="preserve"> finale ossia del provvedimento di esclusione, di differimento o di accoglimento della richiesta d’accesso indicando in tal caso l’ufficio e il termine entro il quale esercitare il diritto.</w:t>
      </w:r>
    </w:p>
    <w:p w14:paraId="628C6673" w14:textId="77777777" w:rsidR="00AE6EBC" w:rsidRDefault="005828A8">
      <w:pPr>
        <w:spacing w:before="120" w:after="0" w:line="240" w:lineRule="auto"/>
        <w:rPr>
          <w:rFonts w:ascii="Arial" w:hAnsi="Arial"/>
        </w:rPr>
      </w:pPr>
      <w:r>
        <w:rPr>
          <w:rFonts w:ascii="Arial" w:hAnsi="Arial"/>
          <w:b/>
          <w:sz w:val="20"/>
          <w:szCs w:val="20"/>
        </w:rPr>
        <w:t xml:space="preserve">Art. </w:t>
      </w:r>
      <w:r w:rsidR="003F36D0">
        <w:rPr>
          <w:rFonts w:ascii="Arial" w:hAnsi="Arial"/>
          <w:b/>
          <w:sz w:val="20"/>
          <w:szCs w:val="20"/>
        </w:rPr>
        <w:t>9</w:t>
      </w:r>
      <w:r>
        <w:rPr>
          <w:rFonts w:ascii="Arial" w:hAnsi="Arial"/>
          <w:b/>
          <w:sz w:val="20"/>
          <w:szCs w:val="20"/>
        </w:rPr>
        <w:t xml:space="preserve"> – </w:t>
      </w:r>
      <w:r w:rsidR="003F36D0">
        <w:rPr>
          <w:rFonts w:ascii="Arial" w:hAnsi="Arial"/>
          <w:b/>
          <w:sz w:val="20"/>
          <w:szCs w:val="20"/>
        </w:rPr>
        <w:t>MODALITA’ DI ACCESSO</w:t>
      </w:r>
    </w:p>
    <w:p w14:paraId="3F433B4B"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Sono previste due modalità di accesso: accesso informale e accesso formale.</w:t>
      </w:r>
    </w:p>
    <w:p w14:paraId="11468D35" w14:textId="77777777" w:rsidR="00AE6EBC" w:rsidRPr="003F36D0" w:rsidRDefault="005828A8" w:rsidP="00E75A03">
      <w:pPr>
        <w:pStyle w:val="Paragrafoelenco"/>
        <w:widowControl w:val="0"/>
        <w:numPr>
          <w:ilvl w:val="3"/>
          <w:numId w:val="2"/>
        </w:numPr>
        <w:tabs>
          <w:tab w:val="left" w:pos="220"/>
          <w:tab w:val="left" w:pos="720"/>
        </w:tabs>
        <w:spacing w:before="60" w:after="0" w:line="240" w:lineRule="auto"/>
        <w:ind w:left="284" w:hanging="284"/>
        <w:rPr>
          <w:rFonts w:ascii="Arial" w:hAnsi="Arial" w:cs="Times"/>
          <w:b/>
          <w:color w:val="1A1A1A"/>
          <w:sz w:val="20"/>
          <w:szCs w:val="20"/>
        </w:rPr>
      </w:pPr>
      <w:r w:rsidRPr="003F36D0">
        <w:rPr>
          <w:rFonts w:ascii="Arial" w:hAnsi="Arial" w:cs="Times"/>
          <w:b/>
          <w:color w:val="1A1A1A"/>
          <w:sz w:val="20"/>
          <w:szCs w:val="20"/>
        </w:rPr>
        <w:t>Accesso informale</w:t>
      </w:r>
    </w:p>
    <w:p w14:paraId="5AA3DF60"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Si ha un accesso informale qualora non risulti l’esistenza di controinteressati; in tale caso il diritto di accesso può essere esercitato mediante richiesta, anche verbale, all’Ufficio di Segreteria. Responsabile dell’accesso è il Dirigente Scolastico, il Direttore S.G.A. o il funzionario incaricato.</w:t>
      </w:r>
    </w:p>
    <w:p w14:paraId="5BBD5DC2"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Per poter ottenere l’accesso al documento, il richiedente deve:</w:t>
      </w:r>
    </w:p>
    <w:p w14:paraId="0AC2CD4C" w14:textId="77777777" w:rsidR="00AE6EBC" w:rsidRDefault="005828A8" w:rsidP="003F36D0">
      <w:pPr>
        <w:pStyle w:val="Paragrafoelenco"/>
        <w:widowControl w:val="0"/>
        <w:numPr>
          <w:ilvl w:val="0"/>
          <w:numId w:val="3"/>
        </w:numPr>
        <w:tabs>
          <w:tab w:val="left" w:pos="220"/>
          <w:tab w:val="left" w:pos="720"/>
        </w:tabs>
        <w:spacing w:after="0" w:line="240" w:lineRule="auto"/>
        <w:ind w:left="714" w:hanging="357"/>
        <w:rPr>
          <w:rFonts w:ascii="Arial" w:hAnsi="Arial" w:cs="Times"/>
          <w:color w:val="1A1A1A"/>
          <w:sz w:val="20"/>
          <w:szCs w:val="20"/>
        </w:rPr>
      </w:pPr>
      <w:r>
        <w:rPr>
          <w:rFonts w:ascii="Arial" w:hAnsi="Arial" w:cs="Times"/>
          <w:color w:val="1A1A1A"/>
          <w:sz w:val="20"/>
          <w:szCs w:val="20"/>
        </w:rPr>
        <w:t>indicare gli estremi del documento oggetto della richiesta, ovvero gli elementi che ne consentano l’individuazione;</w:t>
      </w:r>
    </w:p>
    <w:p w14:paraId="6E4A8CB6" w14:textId="77777777" w:rsidR="00AE6EBC" w:rsidRDefault="005828A8">
      <w:pPr>
        <w:pStyle w:val="Paragrafoelenco"/>
        <w:widowControl w:val="0"/>
        <w:numPr>
          <w:ilvl w:val="0"/>
          <w:numId w:val="3"/>
        </w:numPr>
        <w:tabs>
          <w:tab w:val="left" w:pos="220"/>
          <w:tab w:val="left" w:pos="720"/>
        </w:tabs>
        <w:spacing w:before="60" w:after="0" w:line="240" w:lineRule="auto"/>
        <w:ind w:left="714" w:hanging="357"/>
        <w:rPr>
          <w:rFonts w:ascii="Arial" w:hAnsi="Arial" w:cs="Times"/>
          <w:color w:val="1A1A1A"/>
          <w:sz w:val="20"/>
          <w:szCs w:val="20"/>
        </w:rPr>
      </w:pPr>
      <w:r>
        <w:rPr>
          <w:rFonts w:ascii="Arial" w:hAnsi="Arial" w:cs="Times"/>
          <w:color w:val="1A1A1A"/>
          <w:sz w:val="20"/>
          <w:szCs w:val="20"/>
        </w:rPr>
        <w:t>specificare e, ove occorra, comprovare l’interesse connesso all’oggetto della richiesta;</w:t>
      </w:r>
    </w:p>
    <w:p w14:paraId="3D05137C" w14:textId="77777777" w:rsidR="00AE6EBC" w:rsidRDefault="005828A8">
      <w:pPr>
        <w:pStyle w:val="Paragrafoelenco"/>
        <w:widowControl w:val="0"/>
        <w:numPr>
          <w:ilvl w:val="0"/>
          <w:numId w:val="3"/>
        </w:numPr>
        <w:tabs>
          <w:tab w:val="left" w:pos="220"/>
          <w:tab w:val="left" w:pos="720"/>
        </w:tabs>
        <w:spacing w:before="60" w:after="0" w:line="240" w:lineRule="auto"/>
        <w:ind w:left="714" w:hanging="357"/>
        <w:rPr>
          <w:rFonts w:ascii="Arial" w:hAnsi="Arial" w:cs="Times"/>
          <w:color w:val="1A1A1A"/>
          <w:sz w:val="20"/>
          <w:szCs w:val="20"/>
        </w:rPr>
      </w:pPr>
      <w:r>
        <w:rPr>
          <w:rFonts w:ascii="Arial" w:hAnsi="Arial" w:cs="Times"/>
          <w:color w:val="1A1A1A"/>
          <w:sz w:val="20"/>
          <w:szCs w:val="20"/>
        </w:rPr>
        <w:t>dimostrare la propria identità e, ove occorra, i propri poteri di rappresentanza del soggetto interessato.</w:t>
      </w:r>
    </w:p>
    <w:p w14:paraId="06C94F25"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La richiesta può essere esaminata:</w:t>
      </w:r>
    </w:p>
    <w:p w14:paraId="73EE02C6" w14:textId="77777777" w:rsidR="00AE6EBC" w:rsidRDefault="005828A8" w:rsidP="003F36D0">
      <w:pPr>
        <w:pStyle w:val="Paragrafoelenco"/>
        <w:widowControl w:val="0"/>
        <w:numPr>
          <w:ilvl w:val="0"/>
          <w:numId w:val="7"/>
        </w:numPr>
        <w:tabs>
          <w:tab w:val="left" w:pos="220"/>
          <w:tab w:val="left" w:pos="720"/>
        </w:tabs>
        <w:spacing w:after="0" w:line="240" w:lineRule="auto"/>
        <w:ind w:left="714" w:hanging="357"/>
        <w:jc w:val="both"/>
        <w:rPr>
          <w:rFonts w:ascii="Arial" w:hAnsi="Arial" w:cs="Times"/>
          <w:color w:val="1A1A1A"/>
          <w:sz w:val="20"/>
          <w:szCs w:val="20"/>
        </w:rPr>
      </w:pPr>
      <w:r>
        <w:rPr>
          <w:rFonts w:ascii="Arial" w:hAnsi="Arial" w:cs="Times"/>
          <w:color w:val="1A1A1A"/>
          <w:sz w:val="20"/>
          <w:szCs w:val="20"/>
        </w:rPr>
        <w:t>immediatamente e senza formalità, nell’ambito dell’orario d’ufficio, presso la segreteria della scuola e, compatibilmente con gli altri obblighi di servizio del personale;</w:t>
      </w:r>
    </w:p>
    <w:p w14:paraId="0CED58F3" w14:textId="77777777" w:rsidR="00AE6EBC" w:rsidRDefault="005828A8" w:rsidP="00E75A03">
      <w:pPr>
        <w:pStyle w:val="Paragrafoelenco"/>
        <w:widowControl w:val="0"/>
        <w:numPr>
          <w:ilvl w:val="0"/>
          <w:numId w:val="7"/>
        </w:numPr>
        <w:tabs>
          <w:tab w:val="left" w:pos="220"/>
          <w:tab w:val="left" w:pos="720"/>
        </w:tabs>
        <w:spacing w:before="120" w:after="60" w:line="240" w:lineRule="auto"/>
        <w:ind w:left="714" w:hanging="357"/>
        <w:jc w:val="both"/>
        <w:rPr>
          <w:rFonts w:ascii="Arial" w:hAnsi="Arial" w:cs="Times"/>
          <w:color w:val="1A1A1A"/>
          <w:sz w:val="20"/>
          <w:szCs w:val="20"/>
        </w:rPr>
      </w:pPr>
      <w:r>
        <w:rPr>
          <w:rFonts w:ascii="Arial" w:hAnsi="Arial" w:cs="Times"/>
          <w:color w:val="1A1A1A"/>
          <w:sz w:val="20"/>
          <w:szCs w:val="20"/>
        </w:rPr>
        <w:t>concordando un appuntamento, qualora gli atti richiesti richiedano tempi lunghi per la loro ricerca o nel caso in cui le esigenze dell’Istituto dovessero imporre una consegna differita;</w:t>
      </w:r>
    </w:p>
    <w:p w14:paraId="087A0EDD" w14:textId="77777777" w:rsidR="00E75A03" w:rsidRPr="00E75A03" w:rsidRDefault="00E75A03" w:rsidP="00E75A03">
      <w:pPr>
        <w:pStyle w:val="Paragrafoelenco"/>
        <w:widowControl w:val="0"/>
        <w:tabs>
          <w:tab w:val="left" w:pos="220"/>
          <w:tab w:val="left" w:pos="720"/>
        </w:tabs>
        <w:spacing w:before="120" w:after="60" w:line="240" w:lineRule="auto"/>
        <w:ind w:left="714"/>
        <w:jc w:val="both"/>
        <w:rPr>
          <w:rFonts w:ascii="Arial" w:hAnsi="Arial" w:cs="Times"/>
          <w:color w:val="1A1A1A"/>
          <w:sz w:val="16"/>
          <w:szCs w:val="16"/>
        </w:rPr>
      </w:pPr>
    </w:p>
    <w:p w14:paraId="4D98EAAF" w14:textId="77777777" w:rsidR="00AE6EBC" w:rsidRPr="003F36D0" w:rsidRDefault="005828A8" w:rsidP="00E75A03">
      <w:pPr>
        <w:pStyle w:val="Paragrafoelenco"/>
        <w:widowControl w:val="0"/>
        <w:numPr>
          <w:ilvl w:val="3"/>
          <w:numId w:val="2"/>
        </w:numPr>
        <w:tabs>
          <w:tab w:val="left" w:pos="220"/>
          <w:tab w:val="left" w:pos="720"/>
        </w:tabs>
        <w:spacing w:before="60" w:after="0" w:line="240" w:lineRule="auto"/>
        <w:ind w:left="284" w:hanging="284"/>
        <w:rPr>
          <w:rFonts w:ascii="Arial" w:hAnsi="Arial" w:cs="Times"/>
          <w:b/>
          <w:color w:val="1A1A1A"/>
          <w:sz w:val="20"/>
          <w:szCs w:val="20"/>
        </w:rPr>
      </w:pPr>
      <w:r w:rsidRPr="003F36D0">
        <w:rPr>
          <w:rFonts w:ascii="Arial" w:hAnsi="Arial" w:cs="Times"/>
          <w:b/>
          <w:color w:val="1A1A1A"/>
          <w:sz w:val="20"/>
          <w:szCs w:val="20"/>
        </w:rPr>
        <w:t>Accesso formale</w:t>
      </w:r>
    </w:p>
    <w:p w14:paraId="7E701077"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Si ha l’accesso formale nei seguenti casi:</w:t>
      </w:r>
    </w:p>
    <w:p w14:paraId="2C349DB7" w14:textId="77777777" w:rsidR="00AE6EBC" w:rsidRDefault="005828A8">
      <w:pPr>
        <w:pStyle w:val="Paragrafoelenco"/>
        <w:widowControl w:val="0"/>
        <w:numPr>
          <w:ilvl w:val="0"/>
          <w:numId w:val="3"/>
        </w:numPr>
        <w:tabs>
          <w:tab w:val="left" w:pos="220"/>
          <w:tab w:val="left" w:pos="720"/>
        </w:tabs>
        <w:spacing w:before="60" w:after="0" w:line="240" w:lineRule="auto"/>
        <w:ind w:left="714" w:hanging="357"/>
        <w:jc w:val="both"/>
        <w:rPr>
          <w:rFonts w:ascii="Arial" w:hAnsi="Arial" w:cs="Times"/>
          <w:color w:val="1A1A1A"/>
          <w:spacing w:val="-4"/>
          <w:sz w:val="20"/>
          <w:szCs w:val="20"/>
        </w:rPr>
      </w:pPr>
      <w:r>
        <w:rPr>
          <w:rFonts w:ascii="Arial" w:hAnsi="Arial" w:cs="Times"/>
          <w:color w:val="1A1A1A"/>
          <w:spacing w:val="-4"/>
          <w:sz w:val="20"/>
          <w:szCs w:val="20"/>
        </w:rPr>
        <w:t>quando, in base al contenuto del documento richiesto, si riscontra l’esistenza di controinteressati;</w:t>
      </w:r>
    </w:p>
    <w:p w14:paraId="79935250" w14:textId="77777777" w:rsidR="00AE6EBC" w:rsidRDefault="005828A8">
      <w:pPr>
        <w:pStyle w:val="Paragrafoelenco"/>
        <w:widowControl w:val="0"/>
        <w:numPr>
          <w:ilvl w:val="0"/>
          <w:numId w:val="3"/>
        </w:numPr>
        <w:tabs>
          <w:tab w:val="left" w:pos="220"/>
          <w:tab w:val="left" w:pos="720"/>
        </w:tabs>
        <w:spacing w:before="60" w:after="0" w:line="240" w:lineRule="auto"/>
        <w:ind w:left="714" w:hanging="357"/>
        <w:jc w:val="both"/>
        <w:rPr>
          <w:rFonts w:ascii="Arial" w:hAnsi="Arial" w:cs="Times"/>
          <w:color w:val="1A1A1A"/>
          <w:sz w:val="20"/>
          <w:szCs w:val="20"/>
        </w:rPr>
      </w:pPr>
      <w:r>
        <w:rPr>
          <w:rFonts w:ascii="Arial" w:hAnsi="Arial" w:cs="Times"/>
          <w:color w:val="1A1A1A"/>
          <w:sz w:val="20"/>
          <w:szCs w:val="20"/>
        </w:rPr>
        <w:t>quando non risulti possibile l’accoglimento immediato della richiesta in via informale;</w:t>
      </w:r>
    </w:p>
    <w:p w14:paraId="23C9C94A" w14:textId="77777777" w:rsidR="00AE6EBC" w:rsidRDefault="005828A8">
      <w:pPr>
        <w:pStyle w:val="Paragrafoelenco"/>
        <w:widowControl w:val="0"/>
        <w:numPr>
          <w:ilvl w:val="0"/>
          <w:numId w:val="3"/>
        </w:numPr>
        <w:tabs>
          <w:tab w:val="left" w:pos="220"/>
          <w:tab w:val="left" w:pos="720"/>
        </w:tabs>
        <w:spacing w:before="60" w:after="0" w:line="240" w:lineRule="auto"/>
        <w:ind w:left="714" w:hanging="357"/>
        <w:jc w:val="both"/>
        <w:rPr>
          <w:rFonts w:ascii="Arial" w:hAnsi="Arial" w:cs="Times"/>
          <w:color w:val="1A1A1A"/>
          <w:sz w:val="20"/>
          <w:szCs w:val="20"/>
        </w:rPr>
      </w:pPr>
      <w:r>
        <w:rPr>
          <w:rFonts w:ascii="Arial" w:hAnsi="Arial" w:cs="Times"/>
          <w:color w:val="1A1A1A"/>
          <w:sz w:val="20"/>
          <w:szCs w:val="20"/>
        </w:rPr>
        <w:t>quando sorgono dubbi sulla legittimazione del richiedente, sulla sua identità, sui suoi poteri rappresentativi, sulla sussistenza di un interesse legittimo alla stregua delle informazioni e delle documentazioni fornite, sull’accessibilità del documento o sull’esistenza di contro interessati.</w:t>
      </w:r>
    </w:p>
    <w:p w14:paraId="0F3BEA09"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La richiesta di accesso ai documenti deve essere motivata e specificare l’interesse personale, concreto e attuale per la tutela di situazioni giuridicamente rilevanti.</w:t>
      </w:r>
    </w:p>
    <w:p w14:paraId="088E200F" w14:textId="77777777" w:rsidR="00AE6EBC" w:rsidRDefault="005828A8">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 xml:space="preserve">Nella richiesta l’interessato deve indicare gli estremi del documento oggetto della richiesta stessa, ovvero gli elementi che ne consentono l’individuazione. È richiesto inoltre specificare e, ove occorra, comprovare l’interesse connesso all’oggetto della richiesta, nonché dimostrare la propria identità e, se necessario, i propri poteri di rappresentanza rispetto al soggetto interessato. Il richiedente deve altresì specificare la volontà di accedere alla mera presa visione ovvero all’estrazione di copia del documento richiesto. </w:t>
      </w:r>
    </w:p>
    <w:p w14:paraId="4F70892F" w14:textId="77777777" w:rsidR="00DF5D09" w:rsidRDefault="00DF5D09" w:rsidP="00DF5D09">
      <w:pPr>
        <w:spacing w:before="120" w:after="0" w:line="240" w:lineRule="auto"/>
        <w:rPr>
          <w:rFonts w:ascii="Arial" w:hAnsi="Arial"/>
        </w:rPr>
      </w:pPr>
      <w:r>
        <w:rPr>
          <w:rFonts w:ascii="Arial" w:hAnsi="Arial"/>
          <w:b/>
          <w:sz w:val="20"/>
          <w:szCs w:val="20"/>
        </w:rPr>
        <w:t>Art. 10 – FORMALIZZAZIONE DELLA RICHIESTA DI ACCESSO</w:t>
      </w:r>
    </w:p>
    <w:p w14:paraId="2B4BB095" w14:textId="77777777" w:rsidR="00AE6EBC" w:rsidRDefault="00DF5D09">
      <w:pPr>
        <w:widowControl w:val="0"/>
        <w:tabs>
          <w:tab w:val="left" w:pos="220"/>
          <w:tab w:val="left" w:pos="720"/>
        </w:tabs>
        <w:spacing w:before="60" w:after="0" w:line="240" w:lineRule="auto"/>
        <w:jc w:val="both"/>
        <w:rPr>
          <w:rFonts w:ascii="Arial" w:hAnsi="Arial" w:cs="Times"/>
          <w:color w:val="1A1A1A"/>
          <w:sz w:val="20"/>
          <w:szCs w:val="20"/>
        </w:rPr>
      </w:pPr>
      <w:r w:rsidRPr="00DF5D09">
        <w:rPr>
          <w:rFonts w:ascii="Arial" w:hAnsi="Arial" w:cs="Times"/>
          <w:b/>
          <w:color w:val="1A1A1A"/>
          <w:sz w:val="20"/>
          <w:szCs w:val="20"/>
        </w:rPr>
        <w:t>1.</w:t>
      </w:r>
      <w:r>
        <w:rPr>
          <w:rFonts w:ascii="Arial" w:hAnsi="Arial" w:cs="Times"/>
          <w:color w:val="1A1A1A"/>
          <w:sz w:val="20"/>
          <w:szCs w:val="20"/>
        </w:rPr>
        <w:t xml:space="preserve"> </w:t>
      </w:r>
      <w:r w:rsidR="005828A8">
        <w:rPr>
          <w:rFonts w:ascii="Arial" w:hAnsi="Arial" w:cs="Times"/>
          <w:color w:val="1A1A1A"/>
          <w:sz w:val="20"/>
          <w:szCs w:val="20"/>
        </w:rPr>
        <w:t xml:space="preserve">La domanda di accesso formale deve essere indirizzata al </w:t>
      </w:r>
      <w:r w:rsidR="00555D98">
        <w:rPr>
          <w:rFonts w:ascii="Arial" w:hAnsi="Arial" w:cs="Times"/>
          <w:color w:val="1A1A1A"/>
          <w:sz w:val="20"/>
          <w:szCs w:val="20"/>
        </w:rPr>
        <w:t xml:space="preserve">dirigente scolastico </w:t>
      </w:r>
      <w:r w:rsidR="005828A8">
        <w:rPr>
          <w:rFonts w:ascii="Arial" w:hAnsi="Arial" w:cs="Times"/>
          <w:color w:val="1A1A1A"/>
          <w:sz w:val="20"/>
          <w:szCs w:val="20"/>
        </w:rPr>
        <w:t>utilizzando il modulo predisposto dall’amministrazione, reperibile sul sito istituzionale, e allegando la copia in pdf del documento d’identità</w:t>
      </w:r>
      <w:r w:rsidR="00B90B8A">
        <w:rPr>
          <w:rFonts w:ascii="Arial" w:hAnsi="Arial" w:cs="Times"/>
          <w:color w:val="1A1A1A"/>
          <w:sz w:val="20"/>
          <w:szCs w:val="20"/>
        </w:rPr>
        <w:t xml:space="preserve"> </w:t>
      </w:r>
      <w:r w:rsidR="00B90B8A" w:rsidRPr="003858EC">
        <w:rPr>
          <w:rFonts w:ascii="Arial" w:hAnsi="Arial" w:cs="Times"/>
          <w:sz w:val="20"/>
          <w:szCs w:val="20"/>
        </w:rPr>
        <w:t>(se necessario)</w:t>
      </w:r>
      <w:r w:rsidR="005828A8" w:rsidRPr="003858EC">
        <w:rPr>
          <w:rFonts w:ascii="Arial" w:hAnsi="Arial" w:cs="Times"/>
          <w:sz w:val="20"/>
          <w:szCs w:val="20"/>
        </w:rPr>
        <w:t xml:space="preserve"> </w:t>
      </w:r>
      <w:r w:rsidR="005828A8">
        <w:rPr>
          <w:rFonts w:ascii="Arial" w:hAnsi="Arial" w:cs="Times"/>
          <w:color w:val="1A1A1A"/>
          <w:sz w:val="20"/>
          <w:szCs w:val="20"/>
        </w:rPr>
        <w:t>e di eventuali deleghe di rappresentanza. Può essere presentata tramite:</w:t>
      </w:r>
    </w:p>
    <w:p w14:paraId="11C21C2C" w14:textId="0B2D352A" w:rsidR="00AE6EBC" w:rsidRDefault="005828A8">
      <w:pPr>
        <w:pStyle w:val="Paragrafoelenco"/>
        <w:widowControl w:val="0"/>
        <w:numPr>
          <w:ilvl w:val="0"/>
          <w:numId w:val="6"/>
        </w:numPr>
        <w:tabs>
          <w:tab w:val="left" w:pos="220"/>
          <w:tab w:val="left" w:pos="720"/>
        </w:tabs>
        <w:spacing w:before="60" w:after="0" w:line="240" w:lineRule="auto"/>
        <w:ind w:left="714" w:hanging="357"/>
        <w:jc w:val="both"/>
      </w:pPr>
      <w:r>
        <w:rPr>
          <w:rFonts w:ascii="Arial" w:hAnsi="Arial" w:cs="Times"/>
          <w:b/>
          <w:color w:val="1A1A1A"/>
          <w:sz w:val="20"/>
          <w:szCs w:val="20"/>
        </w:rPr>
        <w:t>PEC</w:t>
      </w:r>
      <w:r>
        <w:rPr>
          <w:rFonts w:ascii="Arial" w:hAnsi="Arial" w:cs="Times"/>
          <w:color w:val="1A1A1A"/>
          <w:sz w:val="20"/>
          <w:szCs w:val="20"/>
        </w:rPr>
        <w:t xml:space="preserve">: posta elettronica certificata all’indirizzo: </w:t>
      </w:r>
      <w:r w:rsidR="005122E7">
        <w:rPr>
          <w:rStyle w:val="CollegamentoInternet"/>
          <w:rFonts w:ascii="Arial" w:hAnsi="Arial" w:cs="Times"/>
          <w:color w:val="auto"/>
          <w:sz w:val="20"/>
          <w:szCs w:val="20"/>
          <w:u w:val="none"/>
        </w:rPr>
        <w:t>TSIC81600G@PEC.ISTRUZIONE.IT</w:t>
      </w:r>
    </w:p>
    <w:p w14:paraId="5EBF87DE" w14:textId="6002D08F" w:rsidR="00AE6EBC" w:rsidRDefault="005828A8">
      <w:pPr>
        <w:pStyle w:val="Paragrafoelenco"/>
        <w:widowControl w:val="0"/>
        <w:numPr>
          <w:ilvl w:val="0"/>
          <w:numId w:val="6"/>
        </w:numPr>
        <w:tabs>
          <w:tab w:val="left" w:pos="220"/>
          <w:tab w:val="left" w:pos="720"/>
        </w:tabs>
        <w:spacing w:before="120" w:after="0" w:line="240" w:lineRule="auto"/>
        <w:jc w:val="both"/>
      </w:pPr>
      <w:r>
        <w:rPr>
          <w:rFonts w:ascii="Arial" w:hAnsi="Arial" w:cs="Times"/>
          <w:b/>
          <w:color w:val="1A1A1A"/>
          <w:sz w:val="20"/>
          <w:szCs w:val="20"/>
        </w:rPr>
        <w:t>PEO</w:t>
      </w:r>
      <w:r>
        <w:rPr>
          <w:rFonts w:ascii="Arial" w:hAnsi="Arial" w:cs="Times"/>
          <w:color w:val="1A1A1A"/>
          <w:sz w:val="20"/>
          <w:szCs w:val="20"/>
        </w:rPr>
        <w:t>: posta elettronica ordinaria, non certificata all’indirizzo:</w:t>
      </w:r>
      <w:r w:rsidRPr="007F220B">
        <w:rPr>
          <w:rFonts w:ascii="Arial" w:hAnsi="Arial" w:cs="Times"/>
          <w:sz w:val="20"/>
          <w:szCs w:val="20"/>
        </w:rPr>
        <w:t xml:space="preserve"> </w:t>
      </w:r>
      <w:r w:rsidR="005122E7">
        <w:rPr>
          <w:rStyle w:val="CollegamentoInternet"/>
          <w:rFonts w:ascii="Arial" w:hAnsi="Arial" w:cs="Times"/>
          <w:color w:val="auto"/>
          <w:sz w:val="20"/>
          <w:szCs w:val="20"/>
          <w:u w:val="none"/>
        </w:rPr>
        <w:t>TSIC81600G@ISTRUZIONE.IT</w:t>
      </w:r>
    </w:p>
    <w:p w14:paraId="74CC3F37" w14:textId="338E3A5B" w:rsidR="00AE6EBC" w:rsidRDefault="005828A8">
      <w:pPr>
        <w:pStyle w:val="Paragrafoelenco"/>
        <w:widowControl w:val="0"/>
        <w:numPr>
          <w:ilvl w:val="0"/>
          <w:numId w:val="6"/>
        </w:numPr>
        <w:tabs>
          <w:tab w:val="left" w:pos="220"/>
          <w:tab w:val="left" w:pos="720"/>
        </w:tabs>
        <w:spacing w:before="120" w:after="0" w:line="240" w:lineRule="auto"/>
        <w:jc w:val="both"/>
        <w:rPr>
          <w:rFonts w:ascii="Arial" w:hAnsi="Arial"/>
        </w:rPr>
      </w:pPr>
      <w:r>
        <w:rPr>
          <w:rFonts w:ascii="Arial" w:hAnsi="Arial" w:cs="Times"/>
          <w:b/>
          <w:color w:val="1A1A1A"/>
          <w:sz w:val="20"/>
          <w:szCs w:val="20"/>
        </w:rPr>
        <w:t>Posta ordinaria</w:t>
      </w:r>
      <w:r>
        <w:rPr>
          <w:rFonts w:ascii="Arial" w:hAnsi="Arial" w:cs="Times"/>
          <w:color w:val="1A1A1A"/>
          <w:sz w:val="20"/>
          <w:szCs w:val="20"/>
        </w:rPr>
        <w:t xml:space="preserve">: indirizzata al Dirigente Scolastico dell’Istituto </w:t>
      </w:r>
      <w:r w:rsidR="005122E7">
        <w:rPr>
          <w:rFonts w:ascii="Arial" w:hAnsi="Arial" w:cs="Times"/>
          <w:color w:val="1A1A1A"/>
          <w:sz w:val="20"/>
          <w:szCs w:val="20"/>
        </w:rPr>
        <w:t>Comprensivo San Giacomo</w:t>
      </w:r>
      <w:r>
        <w:rPr>
          <w:rFonts w:ascii="Arial" w:hAnsi="Arial" w:cs="Times"/>
          <w:color w:val="1A1A1A"/>
          <w:sz w:val="20"/>
          <w:szCs w:val="20"/>
        </w:rPr>
        <w:t xml:space="preserve"> </w:t>
      </w:r>
      <w:bookmarkStart w:id="0" w:name="__DdeLink__2199_1102139786"/>
      <w:r>
        <w:rPr>
          <w:rFonts w:ascii="Arial" w:hAnsi="Arial" w:cs="Times"/>
          <w:color w:val="1A1A1A"/>
          <w:sz w:val="20"/>
          <w:szCs w:val="20"/>
        </w:rPr>
        <w:t xml:space="preserve">Via </w:t>
      </w:r>
      <w:proofErr w:type="spellStart"/>
      <w:r w:rsidR="005122E7">
        <w:rPr>
          <w:rFonts w:ascii="Arial" w:hAnsi="Arial" w:cs="Times"/>
          <w:color w:val="1A1A1A"/>
          <w:sz w:val="20"/>
          <w:szCs w:val="20"/>
        </w:rPr>
        <w:t>Frausin</w:t>
      </w:r>
      <w:proofErr w:type="spellEnd"/>
      <w:r w:rsidR="005122E7">
        <w:rPr>
          <w:rFonts w:ascii="Arial" w:hAnsi="Arial" w:cs="Times"/>
          <w:color w:val="1A1A1A"/>
          <w:sz w:val="20"/>
          <w:szCs w:val="20"/>
        </w:rPr>
        <w:t xml:space="preserve"> </w:t>
      </w:r>
      <w:r>
        <w:rPr>
          <w:rFonts w:ascii="Arial" w:hAnsi="Arial" w:cs="Times"/>
          <w:color w:val="1A1A1A"/>
          <w:sz w:val="20"/>
          <w:szCs w:val="20"/>
        </w:rPr>
        <w:t xml:space="preserve">n. </w:t>
      </w:r>
      <w:bookmarkEnd w:id="0"/>
      <w:r w:rsidR="005122E7">
        <w:rPr>
          <w:rFonts w:ascii="Arial" w:hAnsi="Arial" w:cs="Times"/>
          <w:color w:val="1A1A1A"/>
          <w:sz w:val="20"/>
          <w:szCs w:val="20"/>
        </w:rPr>
        <w:t>12 34137 Trieste</w:t>
      </w:r>
      <w:r>
        <w:rPr>
          <w:rFonts w:ascii="Arial" w:hAnsi="Arial" w:cs="Times"/>
          <w:color w:val="1A1A1A"/>
          <w:sz w:val="20"/>
          <w:szCs w:val="20"/>
        </w:rPr>
        <w:t>;</w:t>
      </w:r>
    </w:p>
    <w:p w14:paraId="5AA20C94" w14:textId="6FCBEFC7" w:rsidR="00AE6EBC" w:rsidRDefault="005828A8">
      <w:pPr>
        <w:pStyle w:val="Paragrafoelenco"/>
        <w:widowControl w:val="0"/>
        <w:numPr>
          <w:ilvl w:val="0"/>
          <w:numId w:val="6"/>
        </w:numPr>
        <w:tabs>
          <w:tab w:val="left" w:pos="220"/>
          <w:tab w:val="left" w:pos="720"/>
        </w:tabs>
        <w:spacing w:before="120" w:after="0" w:line="240" w:lineRule="auto"/>
        <w:jc w:val="both"/>
        <w:rPr>
          <w:rFonts w:ascii="Arial" w:hAnsi="Arial"/>
        </w:rPr>
      </w:pPr>
      <w:r>
        <w:rPr>
          <w:rFonts w:ascii="Arial" w:hAnsi="Arial" w:cs="Times"/>
          <w:b/>
          <w:color w:val="1A1A1A"/>
          <w:sz w:val="20"/>
          <w:szCs w:val="20"/>
        </w:rPr>
        <w:t>Consegna a mano</w:t>
      </w:r>
      <w:r>
        <w:rPr>
          <w:rFonts w:ascii="Arial" w:hAnsi="Arial" w:cs="Times"/>
          <w:color w:val="1A1A1A"/>
          <w:sz w:val="20"/>
          <w:szCs w:val="20"/>
        </w:rPr>
        <w:t xml:space="preserve">: recandosi, previo appuntamento, presso l’Ufficio di segreteria, ubicato </w:t>
      </w:r>
      <w:r w:rsidR="007F220B">
        <w:rPr>
          <w:rFonts w:ascii="Arial" w:hAnsi="Arial" w:cs="Times"/>
          <w:color w:val="1A1A1A"/>
          <w:sz w:val="20"/>
          <w:szCs w:val="20"/>
        </w:rPr>
        <w:t xml:space="preserve">a </w:t>
      </w:r>
      <w:r w:rsidR="005122E7">
        <w:rPr>
          <w:rFonts w:ascii="Arial" w:hAnsi="Arial" w:cs="Times"/>
          <w:color w:val="1A1A1A"/>
          <w:sz w:val="20"/>
          <w:szCs w:val="20"/>
        </w:rPr>
        <w:t>Trieste</w:t>
      </w:r>
      <w:r w:rsidR="007F220B">
        <w:rPr>
          <w:rFonts w:ascii="Arial" w:hAnsi="Arial" w:cs="Times"/>
          <w:color w:val="1A1A1A"/>
          <w:sz w:val="20"/>
          <w:szCs w:val="20"/>
        </w:rPr>
        <w:t xml:space="preserve"> </w:t>
      </w:r>
      <w:r>
        <w:rPr>
          <w:rFonts w:ascii="Arial" w:hAnsi="Arial" w:cs="Times"/>
          <w:color w:val="1A1A1A"/>
          <w:sz w:val="20"/>
          <w:szCs w:val="20"/>
        </w:rPr>
        <w:t xml:space="preserve">in Via </w:t>
      </w:r>
      <w:proofErr w:type="spellStart"/>
      <w:r w:rsidR="005122E7">
        <w:rPr>
          <w:rFonts w:ascii="Arial" w:hAnsi="Arial" w:cs="Times"/>
          <w:color w:val="1A1A1A"/>
          <w:sz w:val="20"/>
          <w:szCs w:val="20"/>
        </w:rPr>
        <w:t>Frausin</w:t>
      </w:r>
      <w:proofErr w:type="spellEnd"/>
      <w:r>
        <w:rPr>
          <w:rFonts w:ascii="Arial" w:hAnsi="Arial" w:cs="Times"/>
          <w:color w:val="1A1A1A"/>
          <w:sz w:val="20"/>
          <w:szCs w:val="20"/>
        </w:rPr>
        <w:t xml:space="preserve"> n. </w:t>
      </w:r>
      <w:r w:rsidR="005122E7">
        <w:rPr>
          <w:rFonts w:ascii="Arial" w:hAnsi="Arial" w:cs="Times"/>
          <w:color w:val="1A1A1A"/>
          <w:sz w:val="20"/>
          <w:szCs w:val="20"/>
        </w:rPr>
        <w:t>12</w:t>
      </w:r>
      <w:r>
        <w:rPr>
          <w:rFonts w:ascii="Arial" w:hAnsi="Arial" w:cs="Times"/>
          <w:color w:val="1A1A1A"/>
          <w:sz w:val="20"/>
          <w:szCs w:val="20"/>
        </w:rPr>
        <w:t xml:space="preserve"> nei giorni di apertura degli uffici come indicati nel sito istituzionale.</w:t>
      </w:r>
    </w:p>
    <w:p w14:paraId="15C95D50" w14:textId="77777777" w:rsidR="00AE6EBC" w:rsidRDefault="00DF5D09">
      <w:pPr>
        <w:widowControl w:val="0"/>
        <w:tabs>
          <w:tab w:val="left" w:pos="220"/>
          <w:tab w:val="left" w:pos="720"/>
        </w:tabs>
        <w:spacing w:before="60" w:after="0" w:line="240" w:lineRule="auto"/>
        <w:jc w:val="both"/>
        <w:rPr>
          <w:rFonts w:ascii="Arial" w:hAnsi="Arial" w:cs="Times"/>
          <w:sz w:val="20"/>
          <w:szCs w:val="20"/>
        </w:rPr>
      </w:pPr>
      <w:r w:rsidRPr="00DF5D09">
        <w:rPr>
          <w:rFonts w:ascii="Arial" w:hAnsi="Arial" w:cs="Times"/>
          <w:b/>
          <w:sz w:val="20"/>
          <w:szCs w:val="20"/>
        </w:rPr>
        <w:t xml:space="preserve">2. </w:t>
      </w:r>
      <w:r w:rsidR="00B90B8A" w:rsidRPr="00DF5D09">
        <w:rPr>
          <w:rFonts w:ascii="Arial" w:hAnsi="Arial" w:cs="Times"/>
          <w:sz w:val="20"/>
          <w:szCs w:val="20"/>
        </w:rPr>
        <w:t xml:space="preserve">Le domande di accesso formale inviate per PEC o per PEO e </w:t>
      </w:r>
      <w:r w:rsidR="009671B5" w:rsidRPr="00DF5D09">
        <w:rPr>
          <w:rFonts w:ascii="Arial" w:hAnsi="Arial" w:cs="Times"/>
          <w:sz w:val="20"/>
          <w:szCs w:val="20"/>
        </w:rPr>
        <w:t xml:space="preserve">sottoscritte mediante la firma digitale o firma elettronica qualificata il cui certificato è rilasciato da un certificatore qualificato </w:t>
      </w:r>
      <w:r w:rsidR="00B90B8A" w:rsidRPr="00DF5D09">
        <w:rPr>
          <w:rFonts w:ascii="Arial" w:hAnsi="Arial" w:cs="Times"/>
          <w:sz w:val="20"/>
          <w:szCs w:val="20"/>
        </w:rPr>
        <w:t>non devono essere accompagnate da copia del documento di identità (art. 65</w:t>
      </w:r>
      <w:r w:rsidR="009671B5" w:rsidRPr="00DF5D09">
        <w:rPr>
          <w:rFonts w:ascii="Arial" w:hAnsi="Arial" w:cs="Times"/>
          <w:sz w:val="20"/>
          <w:szCs w:val="20"/>
        </w:rPr>
        <w:t xml:space="preserve">, comma 1, lettera </w:t>
      </w:r>
      <w:r w:rsidR="00B90B8A" w:rsidRPr="00DF5D09">
        <w:rPr>
          <w:rFonts w:ascii="Arial" w:hAnsi="Arial" w:cs="Times"/>
          <w:sz w:val="20"/>
          <w:szCs w:val="20"/>
        </w:rPr>
        <w:t xml:space="preserve">a del CAD). </w:t>
      </w:r>
      <w:r w:rsidR="005828A8" w:rsidRPr="00DF5D09">
        <w:rPr>
          <w:rFonts w:ascii="Arial" w:hAnsi="Arial" w:cs="Times"/>
          <w:sz w:val="20"/>
          <w:szCs w:val="20"/>
        </w:rPr>
        <w:t xml:space="preserve">Qualora l’Istituto non sia competente in ordine al procedimento di accesso la richiesta erroneamente presentata è trasmessa all’Amministrazione competente se nota; di tale comunicazione è data informazione all’interessato entro 10 giorni dalla presentazione della richiesta. </w:t>
      </w:r>
    </w:p>
    <w:p w14:paraId="690D8DD7" w14:textId="77777777" w:rsidR="00E75A03" w:rsidRPr="00E75A03" w:rsidRDefault="00E75A03" w:rsidP="00E75A03">
      <w:pPr>
        <w:spacing w:before="120" w:after="0" w:line="240" w:lineRule="auto"/>
        <w:rPr>
          <w:rFonts w:ascii="Arial" w:hAnsi="Arial"/>
        </w:rPr>
      </w:pPr>
      <w:r w:rsidRPr="00E75A03">
        <w:rPr>
          <w:rFonts w:ascii="Arial" w:hAnsi="Arial"/>
          <w:b/>
          <w:sz w:val="20"/>
          <w:szCs w:val="20"/>
        </w:rPr>
        <w:t xml:space="preserve">Art. 11 – </w:t>
      </w:r>
      <w:r w:rsidRPr="00E75A03">
        <w:rPr>
          <w:rFonts w:ascii="Arial" w:hAnsi="Arial"/>
          <w:b/>
          <w:bCs/>
          <w:caps/>
          <w:sz w:val="20"/>
          <w:szCs w:val="20"/>
        </w:rPr>
        <w:t>Risposta dell’Amministrazione scolastica</w:t>
      </w:r>
    </w:p>
    <w:p w14:paraId="480771C2" w14:textId="77777777" w:rsidR="00E75A03" w:rsidRPr="00E75A03" w:rsidRDefault="00E75A03" w:rsidP="00E75A03">
      <w:pPr>
        <w:widowControl w:val="0"/>
        <w:tabs>
          <w:tab w:val="left" w:pos="220"/>
          <w:tab w:val="left" w:pos="720"/>
        </w:tabs>
        <w:spacing w:before="60" w:after="0" w:line="240" w:lineRule="auto"/>
        <w:jc w:val="both"/>
        <w:rPr>
          <w:rFonts w:ascii="Arial" w:hAnsi="Arial"/>
        </w:rPr>
      </w:pPr>
      <w:r w:rsidRPr="00E75A03">
        <w:rPr>
          <w:rFonts w:ascii="Arial" w:hAnsi="Arial" w:cs="Times"/>
          <w:b/>
          <w:color w:val="1A1A1A"/>
          <w:sz w:val="20"/>
          <w:szCs w:val="20"/>
        </w:rPr>
        <w:t xml:space="preserve">1. </w:t>
      </w:r>
      <w:r w:rsidRPr="00E75A03">
        <w:rPr>
          <w:rFonts w:ascii="Arial" w:hAnsi="Arial" w:cs="Times"/>
          <w:color w:val="1A1A1A"/>
          <w:sz w:val="20"/>
          <w:szCs w:val="20"/>
        </w:rPr>
        <w:t xml:space="preserve">Il procedimento di accesso si conclude nel </w:t>
      </w:r>
      <w:r w:rsidRPr="00E75A03">
        <w:rPr>
          <w:rFonts w:ascii="Arial" w:hAnsi="Arial" w:cs="Times"/>
          <w:b/>
          <w:color w:val="1A1A1A"/>
          <w:sz w:val="20"/>
          <w:szCs w:val="20"/>
        </w:rPr>
        <w:t>termine di 30 giorni,</w:t>
      </w:r>
      <w:r w:rsidRPr="00E75A03">
        <w:rPr>
          <w:rFonts w:ascii="Arial" w:hAnsi="Arial" w:cs="Times"/>
          <w:color w:val="1A1A1A"/>
          <w:sz w:val="20"/>
          <w:szCs w:val="20"/>
        </w:rPr>
        <w:t xml:space="preserve"> decorrenti dalla presentazione della richiesta all’ufficio competente o dalla ricezione della medesima. Se consegnata a mezzo servizio postale, la data di presentazione è quella in cui l’istanza perviene all’ufficio protocollo. </w:t>
      </w:r>
    </w:p>
    <w:p w14:paraId="60A3F498"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2. </w:t>
      </w:r>
      <w:r w:rsidRPr="00E75A03">
        <w:rPr>
          <w:rFonts w:ascii="Arial" w:hAnsi="Arial" w:cs="Times"/>
          <w:color w:val="1A1A1A"/>
          <w:sz w:val="20"/>
          <w:szCs w:val="20"/>
        </w:rPr>
        <w:t>I termini per la conclusione possono essere più lunghi:</w:t>
      </w:r>
    </w:p>
    <w:p w14:paraId="0CEB5240" w14:textId="77777777" w:rsidR="00E75A03" w:rsidRPr="00E75A03" w:rsidRDefault="00E75A03" w:rsidP="00E75A03">
      <w:pPr>
        <w:pStyle w:val="Paragrafoelenco"/>
        <w:widowControl w:val="0"/>
        <w:numPr>
          <w:ilvl w:val="0"/>
          <w:numId w:val="6"/>
        </w:numPr>
        <w:tabs>
          <w:tab w:val="left" w:pos="220"/>
          <w:tab w:val="left" w:pos="720"/>
        </w:tabs>
        <w:spacing w:after="0" w:line="240" w:lineRule="auto"/>
        <w:ind w:left="714" w:hanging="357"/>
        <w:jc w:val="both"/>
        <w:rPr>
          <w:rFonts w:ascii="Arial" w:hAnsi="Arial"/>
        </w:rPr>
      </w:pPr>
      <w:r w:rsidRPr="00E75A03">
        <w:rPr>
          <w:rFonts w:ascii="Arial" w:hAnsi="Arial" w:cs="Times"/>
          <w:color w:val="1A1A1A"/>
          <w:sz w:val="20"/>
          <w:szCs w:val="20"/>
        </w:rPr>
        <w:t xml:space="preserve">se la </w:t>
      </w:r>
      <w:r w:rsidRPr="00E75A03">
        <w:rPr>
          <w:rFonts w:ascii="Arial" w:hAnsi="Arial" w:cs="Times"/>
          <w:color w:val="1A1A1A"/>
          <w:sz w:val="20"/>
          <w:szCs w:val="20"/>
          <w:u w:val="single"/>
        </w:rPr>
        <w:t>richiesta è irregolare o incompleta</w:t>
      </w:r>
      <w:r w:rsidRPr="00E75A03">
        <w:rPr>
          <w:rFonts w:ascii="Arial" w:hAnsi="Arial" w:cs="Times"/>
          <w:color w:val="1A1A1A"/>
          <w:sz w:val="20"/>
          <w:szCs w:val="20"/>
        </w:rPr>
        <w:t xml:space="preserve">: in questo caso </w:t>
      </w:r>
      <w:r w:rsidRPr="00E75A03">
        <w:rPr>
          <w:rFonts w:ascii="Arial" w:hAnsi="Arial" w:cs="Times"/>
          <w:b/>
          <w:color w:val="1A1A1A"/>
          <w:sz w:val="20"/>
          <w:szCs w:val="20"/>
        </w:rPr>
        <w:t>entro 10 giorni</w:t>
      </w:r>
      <w:r w:rsidRPr="00E75A03">
        <w:rPr>
          <w:rFonts w:ascii="Arial" w:hAnsi="Arial" w:cs="Times"/>
          <w:color w:val="1A1A1A"/>
          <w:sz w:val="20"/>
          <w:szCs w:val="20"/>
        </w:rPr>
        <w:t xml:space="preserve"> l’ufficio comunica all’interessato </w:t>
      </w:r>
      <w:r w:rsidRPr="00E75A03">
        <w:rPr>
          <w:rFonts w:ascii="Arial" w:hAnsi="Arial" w:cs="Times"/>
          <w:color w:val="1A1A1A"/>
          <w:sz w:val="20"/>
          <w:szCs w:val="20"/>
        </w:rPr>
        <w:lastRenderedPageBreak/>
        <w:t>le irregolarità o le informazioni mancanti (con raccomandata A/R, PEC o altro mezzo idoneo a comprovarne la ricezione). In tal caso il termine del procedimento ricomincia dalla presentazione della richiesta corretta;</w:t>
      </w:r>
    </w:p>
    <w:p w14:paraId="3ABF0B5C" w14:textId="77777777" w:rsidR="00E75A03" w:rsidRPr="00E75A03" w:rsidRDefault="00E75A03" w:rsidP="00E75A03">
      <w:pPr>
        <w:pStyle w:val="Paragrafoelenco"/>
        <w:widowControl w:val="0"/>
        <w:numPr>
          <w:ilvl w:val="0"/>
          <w:numId w:val="6"/>
        </w:numPr>
        <w:tabs>
          <w:tab w:val="left" w:pos="220"/>
          <w:tab w:val="left" w:pos="720"/>
        </w:tabs>
        <w:spacing w:before="120" w:after="0" w:line="240" w:lineRule="auto"/>
        <w:jc w:val="both"/>
        <w:rPr>
          <w:rFonts w:ascii="Arial" w:hAnsi="Arial"/>
        </w:rPr>
      </w:pPr>
      <w:r w:rsidRPr="00E75A03">
        <w:rPr>
          <w:rFonts w:ascii="Arial" w:hAnsi="Arial" w:cs="Times"/>
          <w:color w:val="1A1A1A"/>
          <w:sz w:val="20"/>
          <w:szCs w:val="20"/>
        </w:rPr>
        <w:t xml:space="preserve">se l’amministrazione individua </w:t>
      </w:r>
      <w:r w:rsidRPr="00E75A03">
        <w:rPr>
          <w:rFonts w:ascii="Arial" w:hAnsi="Arial" w:cs="Times"/>
          <w:color w:val="1A1A1A"/>
          <w:sz w:val="20"/>
          <w:szCs w:val="20"/>
          <w:u w:val="single"/>
        </w:rPr>
        <w:t>soggetti controinteressati</w:t>
      </w:r>
      <w:r w:rsidRPr="00E75A03">
        <w:rPr>
          <w:rFonts w:ascii="Arial" w:hAnsi="Arial" w:cs="Times"/>
          <w:color w:val="1A1A1A"/>
          <w:sz w:val="20"/>
          <w:szCs w:val="20"/>
        </w:rPr>
        <w:t>: in questo caso l’ufficio deve inviare loro una copia della richiesta di accesso ed entro 10 giorni dalla ricezione i controinteressati possono presentare una motivata opposizione.</w:t>
      </w:r>
    </w:p>
    <w:p w14:paraId="4E23A568"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3. </w:t>
      </w:r>
      <w:r w:rsidRPr="00E75A03">
        <w:rPr>
          <w:rFonts w:ascii="Arial" w:hAnsi="Arial" w:cs="Times"/>
          <w:color w:val="1A1A1A"/>
          <w:sz w:val="20"/>
          <w:szCs w:val="20"/>
        </w:rPr>
        <w:t>Il Responsabile del procedimento, valutata la richiesta, decide:</w:t>
      </w:r>
    </w:p>
    <w:p w14:paraId="488D7094" w14:textId="77777777" w:rsidR="00E75A03" w:rsidRPr="00E75A03" w:rsidRDefault="00E75A03" w:rsidP="00E75A03">
      <w:pPr>
        <w:pStyle w:val="Paragrafoelenco"/>
        <w:widowControl w:val="0"/>
        <w:numPr>
          <w:ilvl w:val="0"/>
          <w:numId w:val="3"/>
        </w:numPr>
        <w:tabs>
          <w:tab w:val="left" w:pos="220"/>
          <w:tab w:val="left" w:pos="720"/>
        </w:tabs>
        <w:spacing w:after="0" w:line="240" w:lineRule="auto"/>
        <w:ind w:left="714" w:hanging="357"/>
        <w:jc w:val="both"/>
        <w:rPr>
          <w:rFonts w:ascii="Arial" w:hAnsi="Arial"/>
        </w:rPr>
      </w:pPr>
      <w:r w:rsidRPr="00E75A03">
        <w:rPr>
          <w:rFonts w:ascii="Arial" w:hAnsi="Arial" w:cs="Times"/>
          <w:color w:val="1A1A1A"/>
          <w:sz w:val="20"/>
          <w:szCs w:val="20"/>
        </w:rPr>
        <w:t>l’</w:t>
      </w:r>
      <w:r w:rsidRPr="00E75A03">
        <w:rPr>
          <w:rFonts w:ascii="Arial" w:hAnsi="Arial" w:cs="Times"/>
          <w:b/>
          <w:color w:val="1A1A1A"/>
          <w:sz w:val="20"/>
          <w:szCs w:val="20"/>
        </w:rPr>
        <w:t>accoglimento</w:t>
      </w:r>
      <w:r w:rsidRPr="00E75A03">
        <w:rPr>
          <w:rFonts w:ascii="Arial" w:hAnsi="Arial" w:cs="Times"/>
          <w:color w:val="1A1A1A"/>
          <w:sz w:val="20"/>
          <w:szCs w:val="20"/>
        </w:rPr>
        <w:t xml:space="preserve"> della richiesta: la domanda viene ritenuta completa, e pertanto tutta la documentazione viene messa a disposizione del richiedente;</w:t>
      </w:r>
    </w:p>
    <w:p w14:paraId="7524C9E2" w14:textId="77777777" w:rsidR="00E75A03" w:rsidRPr="00E75A03" w:rsidRDefault="00E75A03" w:rsidP="00E75A03">
      <w:pPr>
        <w:pStyle w:val="Paragrafoelenco"/>
        <w:widowControl w:val="0"/>
        <w:numPr>
          <w:ilvl w:val="0"/>
          <w:numId w:val="3"/>
        </w:numPr>
        <w:tabs>
          <w:tab w:val="left" w:pos="220"/>
          <w:tab w:val="left" w:pos="720"/>
        </w:tabs>
        <w:spacing w:before="60" w:after="0" w:line="240" w:lineRule="auto"/>
        <w:ind w:left="714" w:hanging="357"/>
        <w:jc w:val="both"/>
        <w:rPr>
          <w:rFonts w:ascii="Arial" w:hAnsi="Arial"/>
        </w:rPr>
      </w:pPr>
      <w:r w:rsidRPr="00E75A03">
        <w:rPr>
          <w:rFonts w:ascii="Arial" w:hAnsi="Arial" w:cs="Times"/>
          <w:color w:val="1A1A1A"/>
          <w:sz w:val="20"/>
          <w:szCs w:val="20"/>
        </w:rPr>
        <w:t xml:space="preserve">la </w:t>
      </w:r>
      <w:r w:rsidRPr="00E75A03">
        <w:rPr>
          <w:rFonts w:ascii="Arial" w:hAnsi="Arial" w:cs="Times"/>
          <w:b/>
          <w:color w:val="1A1A1A"/>
          <w:sz w:val="20"/>
          <w:szCs w:val="20"/>
        </w:rPr>
        <w:t>limitazione</w:t>
      </w:r>
      <w:r w:rsidRPr="00E75A03">
        <w:rPr>
          <w:rFonts w:ascii="Arial" w:hAnsi="Arial" w:cs="Times"/>
          <w:color w:val="1A1A1A"/>
          <w:sz w:val="20"/>
          <w:szCs w:val="20"/>
        </w:rPr>
        <w:t xml:space="preserve"> della richiesta: è possibile accedere solo a una parte della documentazione che viene messa a disposizione del richiedente;</w:t>
      </w:r>
    </w:p>
    <w:p w14:paraId="1F61E76D" w14:textId="77777777" w:rsidR="00E75A03" w:rsidRPr="00E75A03" w:rsidRDefault="00E75A03" w:rsidP="00E75A03">
      <w:pPr>
        <w:pStyle w:val="Paragrafoelenco"/>
        <w:widowControl w:val="0"/>
        <w:numPr>
          <w:ilvl w:val="0"/>
          <w:numId w:val="3"/>
        </w:numPr>
        <w:tabs>
          <w:tab w:val="left" w:pos="220"/>
          <w:tab w:val="left" w:pos="720"/>
        </w:tabs>
        <w:spacing w:before="60" w:after="0" w:line="240" w:lineRule="auto"/>
        <w:jc w:val="both"/>
        <w:rPr>
          <w:rFonts w:ascii="Arial" w:hAnsi="Arial"/>
        </w:rPr>
      </w:pPr>
      <w:r w:rsidRPr="00E75A03">
        <w:rPr>
          <w:rFonts w:ascii="Arial" w:hAnsi="Arial" w:cs="Times"/>
          <w:color w:val="1A1A1A"/>
          <w:sz w:val="20"/>
          <w:szCs w:val="20"/>
        </w:rPr>
        <w:t xml:space="preserve">il </w:t>
      </w:r>
      <w:r w:rsidRPr="00E75A03">
        <w:rPr>
          <w:rFonts w:ascii="Arial" w:hAnsi="Arial" w:cs="Times"/>
          <w:b/>
          <w:color w:val="1A1A1A"/>
          <w:sz w:val="20"/>
          <w:szCs w:val="20"/>
        </w:rPr>
        <w:t>differimento</w:t>
      </w:r>
      <w:r w:rsidRPr="00E75A03">
        <w:rPr>
          <w:rFonts w:ascii="Arial" w:hAnsi="Arial" w:cs="Times"/>
          <w:color w:val="1A1A1A"/>
          <w:sz w:val="20"/>
          <w:szCs w:val="20"/>
        </w:rPr>
        <w:t xml:space="preserve"> della richiesta: la domanda non può essere accolta immediatamente, ma solo in un secondo momento, indicato dall’Istituzione scolastica. L’atto che dispone il differimento dell’accesso ne indica la durata.</w:t>
      </w:r>
    </w:p>
    <w:p w14:paraId="09F8120C" w14:textId="77777777" w:rsidR="00E75A03" w:rsidRPr="00E75A03" w:rsidRDefault="00E75A03" w:rsidP="00E75A03">
      <w:pPr>
        <w:pStyle w:val="Paragrafoelenco"/>
        <w:widowControl w:val="0"/>
        <w:numPr>
          <w:ilvl w:val="0"/>
          <w:numId w:val="3"/>
        </w:numPr>
        <w:tabs>
          <w:tab w:val="left" w:pos="220"/>
          <w:tab w:val="left" w:pos="720"/>
        </w:tabs>
        <w:spacing w:before="60" w:after="0" w:line="240" w:lineRule="auto"/>
        <w:ind w:left="714" w:hanging="357"/>
        <w:jc w:val="both"/>
        <w:rPr>
          <w:rFonts w:ascii="Arial" w:hAnsi="Arial"/>
        </w:rPr>
      </w:pPr>
      <w:r w:rsidRPr="00E75A03">
        <w:rPr>
          <w:rFonts w:ascii="Arial" w:hAnsi="Arial" w:cs="Times"/>
          <w:color w:val="1A1A1A"/>
          <w:sz w:val="20"/>
          <w:szCs w:val="20"/>
        </w:rPr>
        <w:t xml:space="preserve">il </w:t>
      </w:r>
      <w:r w:rsidRPr="00E75A03">
        <w:rPr>
          <w:rFonts w:ascii="Arial" w:hAnsi="Arial" w:cs="Times"/>
          <w:b/>
          <w:color w:val="1A1A1A"/>
          <w:sz w:val="20"/>
          <w:szCs w:val="20"/>
        </w:rPr>
        <w:t>rifiuto</w:t>
      </w:r>
      <w:r w:rsidRPr="00E75A03">
        <w:rPr>
          <w:rFonts w:ascii="Arial" w:hAnsi="Arial" w:cs="Times"/>
          <w:color w:val="1A1A1A"/>
          <w:sz w:val="20"/>
          <w:szCs w:val="20"/>
        </w:rPr>
        <w:t xml:space="preserve"> della richiesta: la domanda non può essere accolta.</w:t>
      </w:r>
    </w:p>
    <w:p w14:paraId="0CD91AD9" w14:textId="090EEA09"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4. </w:t>
      </w:r>
      <w:r w:rsidR="006D03E1" w:rsidRPr="00857F51">
        <w:rPr>
          <w:rFonts w:ascii="Arial" w:hAnsi="Arial" w:cs="Times"/>
          <w:bCs/>
          <w:sz w:val="20"/>
          <w:szCs w:val="20"/>
        </w:rPr>
        <w:t xml:space="preserve">La </w:t>
      </w:r>
      <w:r w:rsidR="006D03E1" w:rsidRPr="00857F51">
        <w:rPr>
          <w:rFonts w:ascii="Arial" w:hAnsi="Arial" w:cs="Times"/>
          <w:sz w:val="20"/>
          <w:szCs w:val="20"/>
        </w:rPr>
        <w:t>comunicazione di accoglimento può essere accompagnata dai documenti di cui è stata richiesta copia. In alternativa la</w:t>
      </w:r>
      <w:r w:rsidRPr="00857F51">
        <w:rPr>
          <w:rFonts w:ascii="Arial" w:hAnsi="Arial" w:cs="Times"/>
          <w:sz w:val="20"/>
          <w:szCs w:val="20"/>
        </w:rPr>
        <w:t xml:space="preserve"> comunicazione di accoglimento indica il giorno e l’ora fissat</w:t>
      </w:r>
      <w:r w:rsidR="006D03E1" w:rsidRPr="00857F51">
        <w:rPr>
          <w:rFonts w:ascii="Arial" w:hAnsi="Arial" w:cs="Times"/>
          <w:sz w:val="20"/>
          <w:szCs w:val="20"/>
        </w:rPr>
        <w:t>i</w:t>
      </w:r>
      <w:r w:rsidRPr="00857F51">
        <w:rPr>
          <w:rFonts w:ascii="Arial" w:hAnsi="Arial" w:cs="Times"/>
          <w:sz w:val="20"/>
          <w:szCs w:val="20"/>
        </w:rPr>
        <w:t xml:space="preserve"> per l’accesso. In caso di impossibilità da parte del richiedente per tale giorno, possono essere concordati, con il Dirigente Scolastico, un altro giorno e l’orario entro i 15 giorni successivi.</w:t>
      </w:r>
    </w:p>
    <w:p w14:paraId="7FE7AB0E" w14:textId="77777777" w:rsidR="00E75A03" w:rsidRPr="00E75A03" w:rsidRDefault="00E75A03" w:rsidP="00E75A03">
      <w:pPr>
        <w:widowControl w:val="0"/>
        <w:tabs>
          <w:tab w:val="left" w:pos="220"/>
          <w:tab w:val="left" w:pos="720"/>
        </w:tabs>
        <w:spacing w:before="60" w:after="0" w:line="240" w:lineRule="auto"/>
        <w:jc w:val="both"/>
        <w:rPr>
          <w:rFonts w:ascii="Arial" w:hAnsi="Arial"/>
        </w:rPr>
      </w:pPr>
      <w:r w:rsidRPr="00E75A03">
        <w:rPr>
          <w:rFonts w:ascii="Arial" w:hAnsi="Arial" w:cs="Times"/>
          <w:b/>
          <w:color w:val="1A1A1A"/>
          <w:spacing w:val="-2"/>
          <w:sz w:val="20"/>
          <w:szCs w:val="20"/>
        </w:rPr>
        <w:t xml:space="preserve">5. </w:t>
      </w:r>
      <w:r w:rsidRPr="00E75A03">
        <w:rPr>
          <w:rFonts w:ascii="Arial" w:hAnsi="Arial" w:cs="Times"/>
          <w:color w:val="1A1A1A"/>
          <w:spacing w:val="-2"/>
          <w:sz w:val="20"/>
          <w:szCs w:val="20"/>
        </w:rPr>
        <w:t xml:space="preserve">In ogni caso il ritiro delle copie o la visione degli atti deve avvenire </w:t>
      </w:r>
      <w:r w:rsidRPr="00E75A03">
        <w:rPr>
          <w:rFonts w:ascii="Arial" w:hAnsi="Arial" w:cs="Times"/>
          <w:b/>
          <w:color w:val="1A1A1A"/>
          <w:spacing w:val="-2"/>
          <w:sz w:val="20"/>
          <w:szCs w:val="20"/>
        </w:rPr>
        <w:t>entro 30 giorni</w:t>
      </w:r>
      <w:r w:rsidRPr="00E75A03">
        <w:rPr>
          <w:rFonts w:ascii="Arial" w:hAnsi="Arial" w:cs="Times"/>
          <w:color w:val="1A1A1A"/>
          <w:spacing w:val="-2"/>
          <w:sz w:val="20"/>
          <w:szCs w:val="20"/>
        </w:rPr>
        <w:t xml:space="preserve"> dalla comunicazione di accoglimento dell'istanza di accesso. Trascorso tale termine il procedimento viene archiviato.</w:t>
      </w:r>
    </w:p>
    <w:p w14:paraId="759A2913"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6. </w:t>
      </w:r>
      <w:r w:rsidRPr="00E75A03">
        <w:rPr>
          <w:rFonts w:ascii="Arial" w:hAnsi="Arial" w:cs="Times"/>
          <w:color w:val="1A1A1A"/>
          <w:sz w:val="20"/>
          <w:szCs w:val="20"/>
        </w:rPr>
        <w:t>L’inosservanza da parte dell’Amministrazione dei termini indicati nel presente Regolamento viene considerata, a tutti gli effetti, come silenzio-rigetto.</w:t>
      </w:r>
    </w:p>
    <w:p w14:paraId="3626BACF"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p>
    <w:p w14:paraId="06D96940" w14:textId="77777777" w:rsidR="00E75A03" w:rsidRPr="00E75A03" w:rsidRDefault="00E75A03" w:rsidP="00E75A03">
      <w:pPr>
        <w:spacing w:before="120" w:after="0" w:line="240" w:lineRule="auto"/>
        <w:rPr>
          <w:rFonts w:ascii="Arial" w:hAnsi="Arial"/>
        </w:rPr>
      </w:pPr>
      <w:r w:rsidRPr="00E75A03">
        <w:rPr>
          <w:rFonts w:ascii="Arial" w:hAnsi="Arial"/>
          <w:b/>
          <w:sz w:val="20"/>
          <w:szCs w:val="20"/>
        </w:rPr>
        <w:t xml:space="preserve">Art. 12 – </w:t>
      </w:r>
      <w:r w:rsidRPr="00E75A03">
        <w:rPr>
          <w:rFonts w:ascii="Arial" w:hAnsi="Arial"/>
          <w:b/>
          <w:bCs/>
          <w:caps/>
          <w:sz w:val="20"/>
          <w:szCs w:val="20"/>
        </w:rPr>
        <w:t>RiCORSO AMMINISTRATIVO E GIURISDIZIONALE</w:t>
      </w:r>
    </w:p>
    <w:p w14:paraId="5DA76BC1"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1. </w:t>
      </w:r>
      <w:r w:rsidRPr="00E75A03">
        <w:rPr>
          <w:rFonts w:ascii="Arial" w:hAnsi="Arial" w:cs="Times"/>
          <w:color w:val="1A1A1A"/>
          <w:sz w:val="20"/>
          <w:szCs w:val="20"/>
        </w:rPr>
        <w:t xml:space="preserve">Contro le determinazioni amministrative concernenti il diritto di accesso, il richiedente può ricorrere </w:t>
      </w:r>
      <w:r w:rsidRPr="00E75A03">
        <w:rPr>
          <w:rFonts w:ascii="Arial" w:hAnsi="Arial" w:cs="Times"/>
          <w:b/>
          <w:color w:val="1A1A1A"/>
          <w:sz w:val="20"/>
          <w:szCs w:val="20"/>
        </w:rPr>
        <w:t>nel termine di 30 giorni</w:t>
      </w:r>
      <w:r w:rsidRPr="00E75A03">
        <w:rPr>
          <w:rFonts w:ascii="Arial" w:hAnsi="Arial" w:cs="Times"/>
          <w:color w:val="1A1A1A"/>
          <w:sz w:val="20"/>
          <w:szCs w:val="20"/>
        </w:rPr>
        <w:t xml:space="preserve"> dalla piena conoscenza del provvedimento impugnato o dalla formazione del silenzio-rigetto o dal differimento.</w:t>
      </w:r>
    </w:p>
    <w:p w14:paraId="7ADDAB18"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2. </w:t>
      </w:r>
      <w:r w:rsidR="006E2566" w:rsidRPr="006E2566">
        <w:rPr>
          <w:rFonts w:ascii="Arial" w:hAnsi="Arial" w:cs="Times"/>
          <w:color w:val="1A1A1A"/>
          <w:sz w:val="20"/>
          <w:szCs w:val="20"/>
        </w:rPr>
        <w:t xml:space="preserve">Il </w:t>
      </w:r>
      <w:r w:rsidR="006E2566">
        <w:rPr>
          <w:rFonts w:ascii="Arial" w:hAnsi="Arial" w:cs="Times"/>
          <w:color w:val="1A1A1A"/>
          <w:sz w:val="20"/>
          <w:szCs w:val="20"/>
        </w:rPr>
        <w:t xml:space="preserve">soggetto che si è visto rigettare, esplicitamente o tacitamente, l’istanza di accesso </w:t>
      </w:r>
      <w:r w:rsidRPr="00E75A03">
        <w:rPr>
          <w:rFonts w:ascii="Arial" w:hAnsi="Arial" w:cs="Times"/>
          <w:color w:val="1A1A1A"/>
          <w:sz w:val="20"/>
          <w:szCs w:val="20"/>
        </w:rPr>
        <w:t>p</w:t>
      </w:r>
      <w:r w:rsidR="006E2566">
        <w:rPr>
          <w:rFonts w:ascii="Arial" w:hAnsi="Arial" w:cs="Times"/>
          <w:color w:val="1A1A1A"/>
          <w:sz w:val="20"/>
          <w:szCs w:val="20"/>
        </w:rPr>
        <w:t xml:space="preserve">uò ricorrere </w:t>
      </w:r>
      <w:r w:rsidRPr="00E75A03">
        <w:rPr>
          <w:rFonts w:ascii="Arial" w:hAnsi="Arial" w:cs="Times"/>
          <w:color w:val="1A1A1A"/>
          <w:sz w:val="20"/>
          <w:szCs w:val="20"/>
        </w:rPr>
        <w:t xml:space="preserve">in via amministrativa attraverso la Commissione per l’accesso ai documenti amministrativi presso la Presidenza del Consiglio dei Ministri mediante notificazione all'Ente e ad almeno un controinteressato, secondo quanto disposto dall’art. 116 del Codice del processo amministrativo di cui al </w:t>
      </w:r>
      <w:proofErr w:type="spellStart"/>
      <w:r w:rsidRPr="00E75A03">
        <w:rPr>
          <w:rFonts w:ascii="Arial" w:hAnsi="Arial" w:cs="Times"/>
          <w:color w:val="1A1A1A"/>
          <w:sz w:val="20"/>
          <w:szCs w:val="20"/>
        </w:rPr>
        <w:t>D.Lgs.</w:t>
      </w:r>
      <w:proofErr w:type="spellEnd"/>
      <w:r w:rsidRPr="00E75A03">
        <w:rPr>
          <w:rFonts w:ascii="Arial" w:hAnsi="Arial" w:cs="Times"/>
          <w:color w:val="1A1A1A"/>
          <w:sz w:val="20"/>
          <w:szCs w:val="20"/>
        </w:rPr>
        <w:t xml:space="preserve"> n. 104/2010.</w:t>
      </w:r>
    </w:p>
    <w:p w14:paraId="24F9ABB6"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4. </w:t>
      </w:r>
      <w:proofErr w:type="gramStart"/>
      <w:r w:rsidRPr="00E75A03">
        <w:rPr>
          <w:rFonts w:ascii="Arial" w:hAnsi="Arial" w:cs="Times"/>
          <w:color w:val="1A1A1A"/>
          <w:sz w:val="20"/>
          <w:szCs w:val="20"/>
        </w:rPr>
        <w:t>E’</w:t>
      </w:r>
      <w:proofErr w:type="gramEnd"/>
      <w:r w:rsidRPr="00E75A03">
        <w:rPr>
          <w:rFonts w:ascii="Arial" w:hAnsi="Arial" w:cs="Times"/>
          <w:color w:val="1A1A1A"/>
          <w:sz w:val="20"/>
          <w:szCs w:val="20"/>
        </w:rPr>
        <w:t xml:space="preserve"> altresì possibile il ricorso giurisdizionale che va presentato al Tribunale Amministrativo Regionale territorialmente competente mediante notificazione all'Ente e ad almeno un controinteressato. </w:t>
      </w:r>
    </w:p>
    <w:p w14:paraId="193D1F7D"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5. </w:t>
      </w:r>
      <w:r w:rsidRPr="00E75A03">
        <w:rPr>
          <w:rFonts w:ascii="Arial" w:hAnsi="Arial" w:cs="Times"/>
          <w:color w:val="1A1A1A"/>
          <w:sz w:val="20"/>
          <w:szCs w:val="20"/>
        </w:rPr>
        <w:t>Con il provvedimento finale con cui si decide in ordine all’ammissibilità dell’accesso, l'interessato deve essere informato della tutela giurisdizionale del diritto dallo stesso attivabile secondo il comma 5 dell'art. 25 della legge 7 agosto 1990, n. 241.</w:t>
      </w:r>
    </w:p>
    <w:p w14:paraId="58EDC4FE" w14:textId="77777777" w:rsidR="00E75A03" w:rsidRPr="00F7701F" w:rsidRDefault="00E75A03" w:rsidP="00E75A03">
      <w:pPr>
        <w:widowControl w:val="0"/>
        <w:tabs>
          <w:tab w:val="left" w:pos="220"/>
          <w:tab w:val="left" w:pos="720"/>
        </w:tabs>
        <w:spacing w:before="60" w:after="0" w:line="240" w:lineRule="auto"/>
        <w:jc w:val="both"/>
        <w:rPr>
          <w:rFonts w:ascii="Arial" w:hAnsi="Arial" w:cs="Times"/>
          <w:sz w:val="20"/>
          <w:szCs w:val="20"/>
          <w:shd w:val="clear" w:color="auto" w:fill="FFFF00"/>
        </w:rPr>
      </w:pPr>
    </w:p>
    <w:p w14:paraId="34AB2229" w14:textId="77777777" w:rsidR="00E75A03" w:rsidRPr="00E75A03" w:rsidRDefault="00E75A03" w:rsidP="00E75A03">
      <w:pPr>
        <w:spacing w:before="120" w:after="0" w:line="240" w:lineRule="auto"/>
        <w:rPr>
          <w:rFonts w:ascii="Arial" w:hAnsi="Arial"/>
        </w:rPr>
      </w:pPr>
      <w:r w:rsidRPr="00E75A03">
        <w:rPr>
          <w:rFonts w:ascii="Arial" w:hAnsi="Arial"/>
          <w:b/>
          <w:sz w:val="20"/>
          <w:szCs w:val="20"/>
        </w:rPr>
        <w:t xml:space="preserve">Art. 13 – </w:t>
      </w:r>
      <w:r w:rsidRPr="00E75A03">
        <w:rPr>
          <w:rFonts w:ascii="Arial" w:hAnsi="Arial"/>
          <w:b/>
          <w:bCs/>
          <w:caps/>
          <w:sz w:val="20"/>
          <w:szCs w:val="20"/>
        </w:rPr>
        <w:t>Accoglimento della richiesta e modalità d’access0</w:t>
      </w:r>
    </w:p>
    <w:p w14:paraId="244A493A"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1. </w:t>
      </w:r>
      <w:r w:rsidRPr="00E75A03">
        <w:rPr>
          <w:rFonts w:ascii="Arial" w:hAnsi="Arial" w:cs="Times"/>
          <w:color w:val="1A1A1A"/>
          <w:sz w:val="20"/>
          <w:szCs w:val="20"/>
        </w:rPr>
        <w:t>L’esame dei documenti e l’estrazione delle eventuali copie è effettuato dal richiedente, da solo o accompagnato da persona di sua fiducia, previa esibizione di un valido documento di riconoscimento, a meno che egli non sia personalmente conosciuto dal funzionario preposto.</w:t>
      </w:r>
    </w:p>
    <w:p w14:paraId="50E7F0BD"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2. </w:t>
      </w:r>
      <w:r w:rsidRPr="00E75A03">
        <w:rPr>
          <w:rFonts w:ascii="Arial" w:hAnsi="Arial" w:cs="Times"/>
          <w:color w:val="1A1A1A"/>
          <w:sz w:val="20"/>
          <w:szCs w:val="20"/>
        </w:rPr>
        <w:t xml:space="preserve">Qualora il richiedente sia accompagnato da altra persona, ne vanno specificate le generalità, che devono essere poi registrate in calce all’istanza di accesso. </w:t>
      </w:r>
    </w:p>
    <w:p w14:paraId="6D0B651D"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3. </w:t>
      </w:r>
      <w:r w:rsidRPr="00E75A03">
        <w:rPr>
          <w:rFonts w:ascii="Arial" w:hAnsi="Arial" w:cs="Times"/>
          <w:color w:val="1A1A1A"/>
          <w:sz w:val="20"/>
          <w:szCs w:val="20"/>
        </w:rPr>
        <w:t>Il richiedente può farsi sostituire da persona da lui indicata a mezzo di delega, cui deve essere allegata la fotocopia di un documento di riconoscimento del delegato e del delegante.</w:t>
      </w:r>
    </w:p>
    <w:p w14:paraId="6932FD4C"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4. </w:t>
      </w:r>
      <w:r w:rsidRPr="00E75A03">
        <w:rPr>
          <w:rFonts w:ascii="Arial" w:hAnsi="Arial" w:cs="Times"/>
          <w:color w:val="1A1A1A"/>
          <w:sz w:val="20"/>
          <w:szCs w:val="20"/>
        </w:rPr>
        <w:t xml:space="preserve">Il richiedente, o suo delegato, avrà accesso per l’esamina dei documenti presso l’Istituzione scolastica negli orari e nel periodo indicati nell’atto di accoglimento della richiesta e alla presenza del personale preposto. </w:t>
      </w:r>
    </w:p>
    <w:p w14:paraId="642C3EE0" w14:textId="77777777" w:rsidR="00E75A03" w:rsidRPr="00E75A03" w:rsidRDefault="00E75A03" w:rsidP="00E75A03">
      <w:pPr>
        <w:widowControl w:val="0"/>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b/>
          <w:color w:val="1A1A1A"/>
          <w:sz w:val="20"/>
          <w:szCs w:val="20"/>
        </w:rPr>
        <w:t xml:space="preserve">5. </w:t>
      </w:r>
      <w:r w:rsidRPr="00E75A03">
        <w:rPr>
          <w:rFonts w:ascii="Arial" w:hAnsi="Arial" w:cs="Times"/>
          <w:color w:val="1A1A1A"/>
          <w:sz w:val="20"/>
          <w:szCs w:val="20"/>
        </w:rPr>
        <w:t xml:space="preserve">L’interessato può solo prendere appunti e trascrivere in tutto o in parte i documenti presi in visione. </w:t>
      </w:r>
      <w:proofErr w:type="gramStart"/>
      <w:r w:rsidRPr="00E75A03">
        <w:rPr>
          <w:rFonts w:ascii="Arial" w:hAnsi="Arial" w:cs="Times"/>
          <w:color w:val="1A1A1A"/>
          <w:sz w:val="20"/>
          <w:szCs w:val="20"/>
        </w:rPr>
        <w:t>E’</w:t>
      </w:r>
      <w:proofErr w:type="gramEnd"/>
      <w:r w:rsidRPr="00E75A03">
        <w:rPr>
          <w:rFonts w:ascii="Arial" w:hAnsi="Arial" w:cs="Times"/>
          <w:color w:val="1A1A1A"/>
          <w:sz w:val="20"/>
          <w:szCs w:val="20"/>
        </w:rPr>
        <w:t xml:space="preserve"> tassativamente vietato:</w:t>
      </w:r>
    </w:p>
    <w:p w14:paraId="1074F14B" w14:textId="77777777" w:rsidR="00E75A03" w:rsidRPr="00E75A03" w:rsidRDefault="00E75A03" w:rsidP="00E75A03">
      <w:pPr>
        <w:pStyle w:val="Paragrafoelenco"/>
        <w:widowControl w:val="0"/>
        <w:numPr>
          <w:ilvl w:val="0"/>
          <w:numId w:val="3"/>
        </w:numPr>
        <w:tabs>
          <w:tab w:val="left" w:pos="220"/>
          <w:tab w:val="left" w:pos="720"/>
        </w:tabs>
        <w:spacing w:after="0" w:line="240" w:lineRule="auto"/>
        <w:ind w:left="714" w:hanging="357"/>
        <w:jc w:val="both"/>
        <w:rPr>
          <w:rFonts w:ascii="Arial" w:hAnsi="Arial" w:cs="Times"/>
          <w:color w:val="1A1A1A"/>
          <w:sz w:val="20"/>
          <w:szCs w:val="20"/>
        </w:rPr>
      </w:pPr>
      <w:r w:rsidRPr="00E75A03">
        <w:rPr>
          <w:rFonts w:ascii="Arial" w:hAnsi="Arial" w:cs="Times"/>
          <w:color w:val="1A1A1A"/>
          <w:sz w:val="20"/>
          <w:szCs w:val="20"/>
        </w:rPr>
        <w:t>Portare i documenti, per i quali è consentito l’accesso, fuori dal luogo presso cui sono presi in visione, anche se temporaneamente;</w:t>
      </w:r>
    </w:p>
    <w:p w14:paraId="71597C85" w14:textId="77777777" w:rsidR="00E75A03" w:rsidRPr="00E75A03" w:rsidRDefault="00E75A03" w:rsidP="00E75A03">
      <w:pPr>
        <w:pStyle w:val="Paragrafoelenco"/>
        <w:widowControl w:val="0"/>
        <w:numPr>
          <w:ilvl w:val="0"/>
          <w:numId w:val="3"/>
        </w:numPr>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color w:val="1A1A1A"/>
          <w:sz w:val="20"/>
          <w:szCs w:val="20"/>
        </w:rPr>
        <w:t>Fare copie con qualsiasi mezzo dei documenti dati in visione;</w:t>
      </w:r>
    </w:p>
    <w:p w14:paraId="110AF5F4" w14:textId="77777777" w:rsidR="00E75A03" w:rsidRPr="00E75A03" w:rsidRDefault="00E75A03" w:rsidP="00E75A03">
      <w:pPr>
        <w:pStyle w:val="Paragrafoelenco"/>
        <w:widowControl w:val="0"/>
        <w:numPr>
          <w:ilvl w:val="0"/>
          <w:numId w:val="3"/>
        </w:numPr>
        <w:tabs>
          <w:tab w:val="left" w:pos="220"/>
          <w:tab w:val="left" w:pos="720"/>
        </w:tabs>
        <w:spacing w:before="60" w:after="0" w:line="240" w:lineRule="auto"/>
        <w:jc w:val="both"/>
        <w:rPr>
          <w:rFonts w:ascii="Arial" w:hAnsi="Arial" w:cs="Times"/>
          <w:color w:val="1A1A1A"/>
          <w:sz w:val="20"/>
          <w:szCs w:val="20"/>
        </w:rPr>
      </w:pPr>
      <w:r w:rsidRPr="00E75A03">
        <w:rPr>
          <w:rFonts w:ascii="Arial" w:hAnsi="Arial" w:cs="Times"/>
          <w:color w:val="1A1A1A"/>
          <w:sz w:val="20"/>
          <w:szCs w:val="20"/>
        </w:rPr>
        <w:t>Alterare i documenti presi in visione in qualsiasi modo, con segni particolari, cancellature, manomissioni, ecc.;</w:t>
      </w:r>
    </w:p>
    <w:p w14:paraId="6C8A3A06" w14:textId="77777777" w:rsidR="00E75A03" w:rsidRPr="00E75A03" w:rsidRDefault="00E75A03" w:rsidP="00E75A03">
      <w:pPr>
        <w:widowControl w:val="0"/>
        <w:tabs>
          <w:tab w:val="left" w:pos="220"/>
          <w:tab w:val="left" w:pos="720"/>
        </w:tabs>
        <w:spacing w:before="60" w:after="0" w:line="240" w:lineRule="auto"/>
        <w:jc w:val="both"/>
        <w:rPr>
          <w:rFonts w:ascii="Arial" w:hAnsi="Arial"/>
        </w:rPr>
      </w:pPr>
      <w:r w:rsidRPr="00E75A03">
        <w:rPr>
          <w:rFonts w:ascii="Arial" w:hAnsi="Arial" w:cs="Times"/>
          <w:b/>
          <w:color w:val="1A1A1A"/>
          <w:sz w:val="20"/>
          <w:szCs w:val="20"/>
        </w:rPr>
        <w:t xml:space="preserve">6. </w:t>
      </w:r>
      <w:r w:rsidRPr="00E75A03">
        <w:rPr>
          <w:rFonts w:ascii="Arial" w:hAnsi="Arial" w:cs="Times"/>
          <w:color w:val="1A1A1A"/>
          <w:sz w:val="20"/>
          <w:szCs w:val="20"/>
        </w:rPr>
        <w:t xml:space="preserve">I cittadini, a cui sia stato affidato un documento di pertinenza dell’Istituzione scolastica, rispondono </w:t>
      </w:r>
      <w:r w:rsidRPr="00E75A03">
        <w:rPr>
          <w:rFonts w:ascii="Arial" w:hAnsi="Arial" w:cs="Times"/>
          <w:sz w:val="20"/>
          <w:szCs w:val="20"/>
        </w:rPr>
        <w:t>ad ogni effetto di legge dei danni che eventualmente dovessero arrecare ai documenti: danneggiamento, distruzione o perdita. La sottoscrizione, la soppressione, la distruzione o il deterioramento di un documento è passibile anche di denuncia penale ai sensi dell’art. 351 del C. P.</w:t>
      </w:r>
    </w:p>
    <w:p w14:paraId="0DE0F4B7" w14:textId="77777777" w:rsidR="00E75A03" w:rsidRPr="00E75A03" w:rsidRDefault="00E75A03" w:rsidP="00E75A03">
      <w:pPr>
        <w:widowControl w:val="0"/>
        <w:tabs>
          <w:tab w:val="left" w:pos="220"/>
          <w:tab w:val="left" w:pos="720"/>
        </w:tabs>
        <w:spacing w:before="60" w:after="0" w:line="240" w:lineRule="auto"/>
        <w:jc w:val="both"/>
        <w:rPr>
          <w:rFonts w:ascii="Arial" w:hAnsi="Arial" w:cs="Times"/>
          <w:sz w:val="20"/>
          <w:szCs w:val="20"/>
        </w:rPr>
      </w:pPr>
      <w:r w:rsidRPr="00E75A03">
        <w:rPr>
          <w:rFonts w:ascii="Arial" w:hAnsi="Arial" w:cs="Times"/>
          <w:b/>
          <w:sz w:val="20"/>
          <w:szCs w:val="20"/>
        </w:rPr>
        <w:lastRenderedPageBreak/>
        <w:t xml:space="preserve">7. </w:t>
      </w:r>
      <w:r w:rsidRPr="00E75A03">
        <w:rPr>
          <w:rFonts w:ascii="Arial" w:hAnsi="Arial" w:cs="Times"/>
          <w:sz w:val="20"/>
          <w:szCs w:val="20"/>
        </w:rPr>
        <w:t>L’interessato può fare richiesta di estrazione di copia dei documenti, i</w:t>
      </w:r>
      <w:r>
        <w:rPr>
          <w:rFonts w:ascii="Arial" w:hAnsi="Arial" w:cs="Times"/>
          <w:sz w:val="20"/>
          <w:szCs w:val="20"/>
        </w:rPr>
        <w:t>n</w:t>
      </w:r>
      <w:r w:rsidRPr="00E75A03">
        <w:rPr>
          <w:rFonts w:ascii="Arial" w:hAnsi="Arial" w:cs="Times"/>
          <w:sz w:val="20"/>
          <w:szCs w:val="20"/>
        </w:rPr>
        <w:t xml:space="preserve"> formato elettronico o cartaceo. </w:t>
      </w:r>
    </w:p>
    <w:p w14:paraId="0A18BFC4" w14:textId="77777777" w:rsidR="00E75A03" w:rsidRPr="00E75A03" w:rsidRDefault="00E75A03" w:rsidP="00E75A03">
      <w:pPr>
        <w:spacing w:before="120" w:after="0" w:line="240" w:lineRule="auto"/>
        <w:rPr>
          <w:rFonts w:ascii="Arial" w:hAnsi="Arial"/>
        </w:rPr>
      </w:pPr>
      <w:r w:rsidRPr="00E75A03">
        <w:rPr>
          <w:rFonts w:ascii="Arial" w:hAnsi="Arial"/>
          <w:b/>
          <w:sz w:val="20"/>
          <w:szCs w:val="20"/>
        </w:rPr>
        <w:t xml:space="preserve">Art. 14 – </w:t>
      </w:r>
      <w:r w:rsidRPr="00E75A03">
        <w:rPr>
          <w:rFonts w:ascii="Arial" w:hAnsi="Arial"/>
          <w:b/>
          <w:bCs/>
          <w:caps/>
          <w:sz w:val="20"/>
          <w:szCs w:val="20"/>
        </w:rPr>
        <w:t>Decadenza dell’autorizzazione</w:t>
      </w:r>
    </w:p>
    <w:p w14:paraId="728166EA" w14:textId="77777777" w:rsidR="00E75A03" w:rsidRDefault="00E75A03" w:rsidP="00E75A03">
      <w:pPr>
        <w:widowControl w:val="0"/>
        <w:tabs>
          <w:tab w:val="left" w:pos="220"/>
          <w:tab w:val="left" w:pos="720"/>
        </w:tabs>
        <w:spacing w:before="60" w:after="0" w:line="240" w:lineRule="auto"/>
        <w:jc w:val="both"/>
        <w:rPr>
          <w:rFonts w:ascii="Arial" w:hAnsi="Arial" w:cs="Times"/>
          <w:sz w:val="20"/>
          <w:szCs w:val="20"/>
        </w:rPr>
      </w:pPr>
      <w:r w:rsidRPr="00E75A03">
        <w:rPr>
          <w:rFonts w:ascii="Arial" w:hAnsi="Arial" w:cs="Times"/>
          <w:sz w:val="20"/>
          <w:szCs w:val="20"/>
        </w:rPr>
        <w:t xml:space="preserve">Trascorsi </w:t>
      </w:r>
      <w:r w:rsidR="00F7701F">
        <w:rPr>
          <w:rFonts w:ascii="Arial" w:hAnsi="Arial" w:cs="Times"/>
          <w:sz w:val="20"/>
          <w:szCs w:val="20"/>
        </w:rPr>
        <w:t>3</w:t>
      </w:r>
      <w:r w:rsidRPr="00E75A03">
        <w:rPr>
          <w:rFonts w:ascii="Arial" w:hAnsi="Arial" w:cs="Times"/>
          <w:sz w:val="20"/>
          <w:szCs w:val="20"/>
        </w:rPr>
        <w:t>0 giorni dalla data della comunicazione di accoglimento della richiesta senza che l'interessato si sia avvalso del diritto, l'autorizzazione all’accesso decade a tutti gli effetti e, qualora permanesse l'interesse all'accesso, dovrà essere ripetuta l'istanza.</w:t>
      </w:r>
    </w:p>
    <w:p w14:paraId="69561F5C" w14:textId="77777777" w:rsidR="005F7655" w:rsidRDefault="005F7655">
      <w:pPr>
        <w:widowControl w:val="0"/>
        <w:tabs>
          <w:tab w:val="left" w:pos="220"/>
          <w:tab w:val="left" w:pos="720"/>
        </w:tabs>
        <w:spacing w:before="60" w:after="0" w:line="240" w:lineRule="auto"/>
        <w:jc w:val="both"/>
        <w:rPr>
          <w:rFonts w:ascii="Arial" w:hAnsi="Arial" w:cs="Times"/>
          <w:sz w:val="20"/>
          <w:szCs w:val="20"/>
        </w:rPr>
      </w:pPr>
    </w:p>
    <w:p w14:paraId="27FDEC1B" w14:textId="77777777" w:rsidR="005F7655" w:rsidRPr="00791F0C" w:rsidRDefault="005F7655" w:rsidP="005F7655">
      <w:pPr>
        <w:pStyle w:val="Default"/>
        <w:jc w:val="center"/>
        <w:rPr>
          <w:b/>
          <w:i/>
          <w:sz w:val="23"/>
          <w:szCs w:val="23"/>
        </w:rPr>
      </w:pPr>
      <w:r w:rsidRPr="00791F0C">
        <w:rPr>
          <w:b/>
          <w:i/>
          <w:iCs/>
          <w:sz w:val="23"/>
          <w:szCs w:val="23"/>
        </w:rPr>
        <w:t xml:space="preserve">Capo </w:t>
      </w:r>
      <w:r>
        <w:rPr>
          <w:b/>
          <w:i/>
          <w:iCs/>
          <w:sz w:val="23"/>
          <w:szCs w:val="23"/>
        </w:rPr>
        <w:t>I</w:t>
      </w:r>
      <w:r w:rsidRPr="00791F0C">
        <w:rPr>
          <w:b/>
          <w:i/>
          <w:iCs/>
          <w:sz w:val="23"/>
          <w:szCs w:val="23"/>
        </w:rPr>
        <w:t>I</w:t>
      </w:r>
      <w:r>
        <w:rPr>
          <w:b/>
          <w:i/>
          <w:iCs/>
          <w:sz w:val="23"/>
          <w:szCs w:val="23"/>
        </w:rPr>
        <w:t>I</w:t>
      </w:r>
    </w:p>
    <w:p w14:paraId="53579FEC" w14:textId="77777777" w:rsidR="005F7655" w:rsidRDefault="005F7655" w:rsidP="005F7655">
      <w:pPr>
        <w:pStyle w:val="Titolo1"/>
        <w:spacing w:after="92" w:line="259" w:lineRule="auto"/>
        <w:ind w:left="0" w:firstLine="0"/>
        <w:jc w:val="center"/>
        <w:rPr>
          <w:iCs/>
          <w:sz w:val="23"/>
          <w:szCs w:val="23"/>
        </w:rPr>
      </w:pPr>
      <w:r>
        <w:rPr>
          <w:iCs/>
          <w:sz w:val="23"/>
          <w:szCs w:val="23"/>
        </w:rPr>
        <w:t>Accesso civico</w:t>
      </w:r>
    </w:p>
    <w:p w14:paraId="639F11F3" w14:textId="77777777" w:rsidR="005F7655" w:rsidRDefault="005F7655">
      <w:pPr>
        <w:widowControl w:val="0"/>
        <w:tabs>
          <w:tab w:val="left" w:pos="220"/>
          <w:tab w:val="left" w:pos="720"/>
        </w:tabs>
        <w:spacing w:before="60" w:after="0" w:line="240" w:lineRule="auto"/>
        <w:jc w:val="both"/>
        <w:rPr>
          <w:rFonts w:ascii="Arial" w:hAnsi="Arial" w:cs="Times"/>
          <w:sz w:val="20"/>
          <w:szCs w:val="20"/>
        </w:rPr>
      </w:pPr>
    </w:p>
    <w:p w14:paraId="688082B9" w14:textId="77777777" w:rsidR="006F3E2A" w:rsidRPr="00E54A2D" w:rsidRDefault="006F3E2A" w:rsidP="006F3E2A">
      <w:pPr>
        <w:spacing w:before="120" w:after="0" w:line="240" w:lineRule="auto"/>
        <w:rPr>
          <w:rFonts w:ascii="Arial" w:hAnsi="Arial"/>
        </w:rPr>
      </w:pPr>
      <w:r w:rsidRPr="00E54A2D">
        <w:rPr>
          <w:rFonts w:ascii="Arial" w:hAnsi="Arial"/>
          <w:b/>
          <w:sz w:val="20"/>
          <w:szCs w:val="20"/>
        </w:rPr>
        <w:t>Art. 1</w:t>
      </w:r>
      <w:r w:rsidR="00451248">
        <w:rPr>
          <w:rFonts w:ascii="Arial" w:hAnsi="Arial"/>
          <w:b/>
          <w:sz w:val="20"/>
          <w:szCs w:val="20"/>
        </w:rPr>
        <w:t>5</w:t>
      </w:r>
      <w:r w:rsidRPr="00E54A2D">
        <w:rPr>
          <w:rFonts w:ascii="Arial" w:hAnsi="Arial"/>
          <w:b/>
          <w:sz w:val="20"/>
          <w:szCs w:val="20"/>
        </w:rPr>
        <w:t xml:space="preserve"> –</w:t>
      </w:r>
      <w:r w:rsidR="00E54A2D" w:rsidRPr="00E54A2D">
        <w:rPr>
          <w:rFonts w:ascii="Arial" w:hAnsi="Arial"/>
          <w:b/>
          <w:sz w:val="20"/>
          <w:szCs w:val="20"/>
        </w:rPr>
        <w:t xml:space="preserve"> ACCESSO CIVICO</w:t>
      </w:r>
      <w:r w:rsidR="00E54A2D">
        <w:rPr>
          <w:rFonts w:ascii="Arial" w:hAnsi="Arial"/>
          <w:b/>
          <w:sz w:val="20"/>
          <w:szCs w:val="20"/>
        </w:rPr>
        <w:t xml:space="preserve"> (SEMPLICE)</w:t>
      </w:r>
    </w:p>
    <w:p w14:paraId="2523DF2E" w14:textId="77777777" w:rsidR="00E54A2D" w:rsidRDefault="006F3E2A" w:rsidP="00E54A2D">
      <w:pPr>
        <w:widowControl w:val="0"/>
        <w:tabs>
          <w:tab w:val="left" w:pos="220"/>
          <w:tab w:val="left" w:pos="720"/>
        </w:tabs>
        <w:spacing w:before="60" w:after="0" w:line="240" w:lineRule="auto"/>
        <w:jc w:val="both"/>
        <w:rPr>
          <w:rFonts w:ascii="Arial" w:hAnsi="Arial" w:cs="Times"/>
          <w:color w:val="1A1A1A"/>
          <w:sz w:val="20"/>
          <w:szCs w:val="20"/>
        </w:rPr>
      </w:pPr>
      <w:r w:rsidRPr="00E54A2D">
        <w:rPr>
          <w:rFonts w:ascii="Arial" w:hAnsi="Arial" w:cs="Times"/>
          <w:b/>
          <w:color w:val="1A1A1A"/>
          <w:sz w:val="20"/>
          <w:szCs w:val="20"/>
        </w:rPr>
        <w:t>1.</w:t>
      </w:r>
      <w:r w:rsidRPr="00E54A2D">
        <w:rPr>
          <w:rFonts w:ascii="Arial" w:hAnsi="Arial" w:cs="Times"/>
          <w:color w:val="1A1A1A"/>
          <w:sz w:val="20"/>
          <w:szCs w:val="20"/>
        </w:rPr>
        <w:t xml:space="preserve"> </w:t>
      </w:r>
      <w:proofErr w:type="spellStart"/>
      <w:r w:rsidR="00E54A2D" w:rsidRPr="00E54A2D">
        <w:rPr>
          <w:rFonts w:ascii="Arial" w:hAnsi="Arial" w:cs="Times"/>
          <w:color w:val="1A1A1A"/>
          <w:sz w:val="20"/>
          <w:szCs w:val="20"/>
        </w:rPr>
        <w:t>I’accesso</w:t>
      </w:r>
      <w:proofErr w:type="spellEnd"/>
      <w:r w:rsidR="00E54A2D" w:rsidRPr="00E54A2D">
        <w:rPr>
          <w:rFonts w:ascii="Arial" w:hAnsi="Arial" w:cs="Times"/>
          <w:color w:val="1A1A1A"/>
          <w:sz w:val="20"/>
          <w:szCs w:val="20"/>
        </w:rPr>
        <w:t xml:space="preserve"> civico è il diritto di chiunque</w:t>
      </w:r>
      <w:r w:rsidR="00E54A2D" w:rsidRPr="00E54A2D">
        <w:rPr>
          <w:rFonts w:ascii="Arial" w:hAnsi="Arial" w:cs="Times"/>
          <w:b/>
          <w:color w:val="1A1A1A"/>
          <w:sz w:val="20"/>
          <w:szCs w:val="20"/>
        </w:rPr>
        <w:t xml:space="preserve"> </w:t>
      </w:r>
      <w:r w:rsidR="00E54A2D" w:rsidRPr="00E54A2D">
        <w:rPr>
          <w:rFonts w:ascii="Arial" w:hAnsi="Arial" w:cs="Times"/>
          <w:color w:val="1A1A1A"/>
          <w:sz w:val="20"/>
          <w:szCs w:val="20"/>
        </w:rPr>
        <w:t>di richiedere i documenti, le informazioni o i dati, oggetto di pubblicazione obbligatoria secondo le vigenti disposizioni normative, qualora l</w:t>
      </w:r>
      <w:r w:rsidR="00F5609B">
        <w:rPr>
          <w:rFonts w:ascii="Arial" w:hAnsi="Arial" w:cs="Times"/>
          <w:color w:val="1A1A1A"/>
          <w:sz w:val="20"/>
          <w:szCs w:val="20"/>
        </w:rPr>
        <w:t>a</w:t>
      </w:r>
      <w:r w:rsidR="00E54A2D" w:rsidRPr="00E54A2D">
        <w:rPr>
          <w:rFonts w:ascii="Arial" w:hAnsi="Arial" w:cs="Times"/>
          <w:color w:val="1A1A1A"/>
          <w:sz w:val="20"/>
          <w:szCs w:val="20"/>
        </w:rPr>
        <w:t xml:space="preserve"> pubblic</w:t>
      </w:r>
      <w:r w:rsidR="00F5609B">
        <w:rPr>
          <w:rFonts w:ascii="Arial" w:hAnsi="Arial" w:cs="Times"/>
          <w:color w:val="1A1A1A"/>
          <w:sz w:val="20"/>
          <w:szCs w:val="20"/>
        </w:rPr>
        <w:t>a</w:t>
      </w:r>
      <w:r w:rsidR="00E54A2D" w:rsidRPr="00E54A2D">
        <w:rPr>
          <w:rFonts w:ascii="Arial" w:hAnsi="Arial" w:cs="Times"/>
          <w:color w:val="1A1A1A"/>
          <w:sz w:val="20"/>
          <w:szCs w:val="20"/>
        </w:rPr>
        <w:t xml:space="preserve"> amministrazion</w:t>
      </w:r>
      <w:r w:rsidR="00F5609B">
        <w:rPr>
          <w:rFonts w:ascii="Arial" w:hAnsi="Arial" w:cs="Times"/>
          <w:color w:val="1A1A1A"/>
          <w:sz w:val="20"/>
          <w:szCs w:val="20"/>
        </w:rPr>
        <w:t>e</w:t>
      </w:r>
      <w:r w:rsidR="00E54A2D" w:rsidRPr="00E54A2D">
        <w:rPr>
          <w:rFonts w:ascii="Arial" w:hAnsi="Arial" w:cs="Times"/>
          <w:color w:val="1A1A1A"/>
          <w:sz w:val="20"/>
          <w:szCs w:val="20"/>
        </w:rPr>
        <w:t xml:space="preserve"> ne abbia omesso la pubblicazione (art. 5, c. 1, D. Lgs 33/2013). </w:t>
      </w:r>
      <w:r w:rsidR="000B0090">
        <w:rPr>
          <w:rFonts w:ascii="Arial" w:hAnsi="Arial" w:cs="Times"/>
          <w:color w:val="1A1A1A"/>
          <w:sz w:val="20"/>
          <w:szCs w:val="20"/>
        </w:rPr>
        <w:t>T</w:t>
      </w:r>
      <w:r w:rsidR="00E54A2D" w:rsidRPr="00E54A2D">
        <w:rPr>
          <w:rFonts w:ascii="Arial" w:hAnsi="Arial" w:cs="Times"/>
          <w:color w:val="1A1A1A"/>
          <w:sz w:val="20"/>
          <w:szCs w:val="20"/>
        </w:rPr>
        <w:t xml:space="preserve">ali documenti, informazioni e dati sono infatti pubblici e chiunque ha diritto di conoscerli, di fruirne gratuitamente e di utilizzarli e riutilizzarli ai sensi dell’art. 36 del D. Lgs 33/2013. </w:t>
      </w:r>
    </w:p>
    <w:p w14:paraId="6C35B7BB" w14:textId="5A60F652" w:rsidR="009921C8" w:rsidRPr="00E54A2D" w:rsidRDefault="009921C8" w:rsidP="009921C8">
      <w:pPr>
        <w:widowControl w:val="0"/>
        <w:tabs>
          <w:tab w:val="left" w:pos="220"/>
          <w:tab w:val="left" w:pos="720"/>
        </w:tabs>
        <w:spacing w:before="60" w:after="0" w:line="240" w:lineRule="auto"/>
        <w:jc w:val="both"/>
        <w:rPr>
          <w:rFonts w:ascii="Arial" w:hAnsi="Arial" w:cs="Times"/>
          <w:color w:val="1A1A1A"/>
          <w:sz w:val="20"/>
          <w:szCs w:val="20"/>
        </w:rPr>
      </w:pPr>
      <w:r w:rsidRPr="009921C8">
        <w:rPr>
          <w:rFonts w:ascii="Arial" w:hAnsi="Arial" w:cs="Times"/>
          <w:b/>
          <w:color w:val="1A1A1A"/>
          <w:sz w:val="20"/>
          <w:szCs w:val="20"/>
        </w:rPr>
        <w:t>2.</w:t>
      </w:r>
      <w:r>
        <w:rPr>
          <w:rFonts w:ascii="Arial" w:hAnsi="Arial" w:cs="Times"/>
          <w:color w:val="1A1A1A"/>
          <w:sz w:val="20"/>
          <w:szCs w:val="20"/>
        </w:rPr>
        <w:t xml:space="preserve"> Ai fini dell’assolvimento degli obblighi di pubblicità e trasparenza previsti dal D. Lgs 33/2013 l’istituzione scolastica ha adottato specifico regolamento per la pubblicazione di documenti ed informazioni nella sezione Amministrazione Trasparente del sito web istituzionale. </w:t>
      </w:r>
    </w:p>
    <w:p w14:paraId="63D680D6" w14:textId="77777777" w:rsidR="00F5609B" w:rsidRPr="00E54A2D" w:rsidRDefault="00F5609B" w:rsidP="00F5609B">
      <w:pPr>
        <w:spacing w:before="120" w:after="0" w:line="240" w:lineRule="auto"/>
        <w:rPr>
          <w:rFonts w:ascii="Arial" w:hAnsi="Arial"/>
        </w:rPr>
      </w:pPr>
      <w:r w:rsidRPr="00E54A2D">
        <w:rPr>
          <w:rFonts w:ascii="Arial" w:hAnsi="Arial"/>
          <w:b/>
          <w:sz w:val="20"/>
          <w:szCs w:val="20"/>
        </w:rPr>
        <w:t>Art. 1</w:t>
      </w:r>
      <w:r w:rsidR="00451248">
        <w:rPr>
          <w:rFonts w:ascii="Arial" w:hAnsi="Arial"/>
          <w:b/>
          <w:sz w:val="20"/>
          <w:szCs w:val="20"/>
        </w:rPr>
        <w:t>6</w:t>
      </w:r>
      <w:r w:rsidRPr="00E54A2D">
        <w:rPr>
          <w:rFonts w:ascii="Arial" w:hAnsi="Arial"/>
          <w:b/>
          <w:sz w:val="20"/>
          <w:szCs w:val="20"/>
        </w:rPr>
        <w:t xml:space="preserve"> – ACCESSO CIVICO</w:t>
      </w:r>
      <w:r>
        <w:rPr>
          <w:rFonts w:ascii="Arial" w:hAnsi="Arial"/>
          <w:b/>
          <w:sz w:val="20"/>
          <w:szCs w:val="20"/>
        </w:rPr>
        <w:t xml:space="preserve"> GENERALIZZATO</w:t>
      </w:r>
    </w:p>
    <w:p w14:paraId="37196DFB" w14:textId="77777777" w:rsidR="00F5609B" w:rsidRDefault="00F5609B" w:rsidP="00F5609B">
      <w:pPr>
        <w:widowControl w:val="0"/>
        <w:tabs>
          <w:tab w:val="left" w:pos="220"/>
          <w:tab w:val="left" w:pos="720"/>
        </w:tabs>
        <w:spacing w:before="60" w:after="0" w:line="240" w:lineRule="auto"/>
        <w:jc w:val="both"/>
        <w:rPr>
          <w:rFonts w:ascii="Arial" w:eastAsia="Arial" w:hAnsi="Arial" w:cs="Arial"/>
          <w:color w:val="000000"/>
          <w:sz w:val="20"/>
          <w:szCs w:val="20"/>
        </w:rPr>
      </w:pPr>
      <w:r w:rsidRPr="00E54A2D">
        <w:rPr>
          <w:rFonts w:ascii="Arial" w:hAnsi="Arial" w:cs="Times"/>
          <w:b/>
          <w:color w:val="1A1A1A"/>
          <w:sz w:val="20"/>
          <w:szCs w:val="20"/>
        </w:rPr>
        <w:t>1.</w:t>
      </w:r>
      <w:r w:rsidRPr="00E54A2D">
        <w:rPr>
          <w:rFonts w:ascii="Arial" w:hAnsi="Arial" w:cs="Times"/>
          <w:color w:val="1A1A1A"/>
          <w:sz w:val="20"/>
          <w:szCs w:val="20"/>
        </w:rPr>
        <w:t xml:space="preserve"> </w:t>
      </w:r>
      <w:r>
        <w:rPr>
          <w:rFonts w:ascii="Arial" w:hAnsi="Arial" w:cs="Times"/>
          <w:color w:val="1A1A1A"/>
          <w:sz w:val="20"/>
          <w:szCs w:val="20"/>
        </w:rPr>
        <w:t xml:space="preserve">L’Art. 5, c. 2 del D. Lgs 33/2013 stabilisce </w:t>
      </w:r>
      <w:r w:rsidRPr="00115BA8">
        <w:rPr>
          <w:rFonts w:ascii="Arial" w:eastAsia="Arial" w:hAnsi="Arial" w:cs="Arial"/>
          <w:color w:val="000000"/>
          <w:sz w:val="20"/>
          <w:szCs w:val="20"/>
        </w:rPr>
        <w:t>il diritto di chiunque</w:t>
      </w:r>
      <w:r w:rsidRPr="00115BA8">
        <w:rPr>
          <w:rFonts w:ascii="Arial" w:eastAsia="Arial" w:hAnsi="Arial" w:cs="Arial"/>
          <w:b/>
          <w:color w:val="000000"/>
          <w:sz w:val="20"/>
          <w:szCs w:val="20"/>
        </w:rPr>
        <w:t xml:space="preserve"> </w:t>
      </w:r>
      <w:r w:rsidRPr="00115BA8">
        <w:rPr>
          <w:rFonts w:ascii="Arial" w:eastAsia="Arial" w:hAnsi="Arial" w:cs="Arial"/>
          <w:color w:val="000000"/>
          <w:sz w:val="20"/>
          <w:szCs w:val="20"/>
        </w:rPr>
        <w:t>di richiedere i documenti, le informazioni o i dati ulteriori</w:t>
      </w:r>
      <w:r w:rsidRPr="00115BA8">
        <w:rPr>
          <w:rFonts w:ascii="Arial" w:eastAsia="Arial" w:hAnsi="Arial" w:cs="Arial"/>
          <w:b/>
          <w:color w:val="000000"/>
          <w:sz w:val="20"/>
          <w:szCs w:val="20"/>
        </w:rPr>
        <w:t xml:space="preserve"> </w:t>
      </w:r>
      <w:r w:rsidRPr="00115BA8">
        <w:rPr>
          <w:rFonts w:ascii="Arial" w:eastAsia="Arial" w:hAnsi="Arial" w:cs="Arial"/>
          <w:color w:val="000000"/>
          <w:sz w:val="20"/>
          <w:szCs w:val="20"/>
        </w:rPr>
        <w:t xml:space="preserve">a quelli oggetto di pubblicazione obbligatoria, nel rispetto dei limiti relativi alla tutela di interessi pubblici e privati giuridicamente rilevanti, secondo quanto previsto dall’art. 5 bis del </w:t>
      </w:r>
      <w:r>
        <w:rPr>
          <w:rFonts w:ascii="Arial" w:eastAsia="Arial" w:hAnsi="Arial" w:cs="Arial"/>
          <w:color w:val="000000"/>
          <w:sz w:val="20"/>
          <w:szCs w:val="20"/>
        </w:rPr>
        <w:t xml:space="preserve">D. Lgs 33/2013. </w:t>
      </w:r>
    </w:p>
    <w:p w14:paraId="659D00A9" w14:textId="77777777" w:rsidR="007F0794" w:rsidRPr="00E54A2D" w:rsidRDefault="007F0794" w:rsidP="007F0794">
      <w:pPr>
        <w:spacing w:before="120" w:after="0" w:line="240" w:lineRule="auto"/>
        <w:rPr>
          <w:rFonts w:ascii="Arial" w:hAnsi="Arial"/>
        </w:rPr>
      </w:pPr>
      <w:r w:rsidRPr="00E54A2D">
        <w:rPr>
          <w:rFonts w:ascii="Arial" w:hAnsi="Arial"/>
          <w:b/>
          <w:sz w:val="20"/>
          <w:szCs w:val="20"/>
        </w:rPr>
        <w:t>Art. 1</w:t>
      </w:r>
      <w:r w:rsidR="00451248">
        <w:rPr>
          <w:rFonts w:ascii="Arial" w:hAnsi="Arial"/>
          <w:b/>
          <w:sz w:val="20"/>
          <w:szCs w:val="20"/>
        </w:rPr>
        <w:t>7</w:t>
      </w:r>
      <w:r w:rsidRPr="00E54A2D">
        <w:rPr>
          <w:rFonts w:ascii="Arial" w:hAnsi="Arial"/>
          <w:b/>
          <w:sz w:val="20"/>
          <w:szCs w:val="20"/>
        </w:rPr>
        <w:t xml:space="preserve"> – </w:t>
      </w:r>
      <w:r>
        <w:rPr>
          <w:rFonts w:ascii="Arial" w:hAnsi="Arial"/>
          <w:b/>
          <w:sz w:val="20"/>
          <w:szCs w:val="20"/>
        </w:rPr>
        <w:t>FINALITA’</w:t>
      </w:r>
    </w:p>
    <w:p w14:paraId="532F425D" w14:textId="77777777" w:rsidR="007F0794" w:rsidRDefault="007F0794" w:rsidP="007F0794">
      <w:pPr>
        <w:widowControl w:val="0"/>
        <w:tabs>
          <w:tab w:val="left" w:pos="220"/>
          <w:tab w:val="left" w:pos="720"/>
        </w:tabs>
        <w:spacing w:before="60" w:after="0" w:line="240" w:lineRule="auto"/>
        <w:jc w:val="both"/>
        <w:rPr>
          <w:rFonts w:ascii="Arial" w:hAnsi="Arial" w:cs="Times"/>
          <w:color w:val="1A1A1A"/>
          <w:sz w:val="20"/>
          <w:szCs w:val="20"/>
        </w:rPr>
      </w:pPr>
      <w:r w:rsidRPr="00E54A2D">
        <w:rPr>
          <w:rFonts w:ascii="Arial" w:hAnsi="Arial" w:cs="Times"/>
          <w:b/>
          <w:color w:val="1A1A1A"/>
          <w:sz w:val="20"/>
          <w:szCs w:val="20"/>
        </w:rPr>
        <w:t>1.</w:t>
      </w:r>
      <w:r w:rsidRPr="00E54A2D">
        <w:rPr>
          <w:rFonts w:ascii="Arial" w:hAnsi="Arial" w:cs="Times"/>
          <w:color w:val="1A1A1A"/>
          <w:sz w:val="20"/>
          <w:szCs w:val="20"/>
        </w:rPr>
        <w:t xml:space="preserve"> </w:t>
      </w:r>
      <w:r w:rsidR="00544CEB" w:rsidRPr="00544CEB">
        <w:rPr>
          <w:rFonts w:ascii="Arial" w:hAnsi="Arial" w:cs="Times"/>
          <w:color w:val="1A1A1A"/>
          <w:sz w:val="20"/>
          <w:szCs w:val="20"/>
        </w:rPr>
        <w:t>La</w:t>
      </w:r>
      <w:r w:rsidR="00544CEB">
        <w:rPr>
          <w:rFonts w:ascii="Arial" w:hAnsi="Arial" w:cs="Times"/>
          <w:color w:val="1A1A1A"/>
          <w:sz w:val="20"/>
          <w:szCs w:val="20"/>
        </w:rPr>
        <w:t xml:space="preserve"> finalità dell’accesso civico è quella d</w:t>
      </w:r>
      <w:r w:rsidR="00544CEB" w:rsidRPr="00544CEB">
        <w:rPr>
          <w:rFonts w:ascii="Arial" w:hAnsi="Arial" w:cs="Times"/>
          <w:color w:val="1A1A1A"/>
          <w:sz w:val="20"/>
          <w:szCs w:val="20"/>
        </w:rPr>
        <w:t>i favorire forme diffuse di controllo sul perseguimento delle funzioni istituzionali e sull’utilizzo delle risorse pubbliche e di promuovere la partecipazione al dibattito pubblico (art. 5, comma 2 del decreto trasparenza).</w:t>
      </w:r>
      <w:r w:rsidR="00544CEB">
        <w:rPr>
          <w:rFonts w:ascii="Arial" w:hAnsi="Arial" w:cs="Times"/>
          <w:color w:val="1A1A1A"/>
          <w:sz w:val="20"/>
          <w:szCs w:val="20"/>
        </w:rPr>
        <w:t xml:space="preserve"> </w:t>
      </w:r>
    </w:p>
    <w:p w14:paraId="5711C3FF" w14:textId="77777777" w:rsidR="00544CEB" w:rsidRPr="00E54A2D" w:rsidRDefault="00544CEB" w:rsidP="007F0794">
      <w:pPr>
        <w:widowControl w:val="0"/>
        <w:tabs>
          <w:tab w:val="left" w:pos="220"/>
          <w:tab w:val="left" w:pos="720"/>
        </w:tabs>
        <w:spacing w:before="60" w:after="0" w:line="240" w:lineRule="auto"/>
        <w:jc w:val="both"/>
        <w:rPr>
          <w:rFonts w:ascii="Arial" w:hAnsi="Arial" w:cs="Times"/>
          <w:color w:val="1A1A1A"/>
          <w:sz w:val="20"/>
          <w:szCs w:val="20"/>
        </w:rPr>
      </w:pPr>
      <w:r w:rsidRPr="00544CEB">
        <w:rPr>
          <w:rFonts w:ascii="Arial" w:hAnsi="Arial" w:cs="Times"/>
          <w:b/>
          <w:color w:val="1A1A1A"/>
          <w:sz w:val="20"/>
          <w:szCs w:val="20"/>
        </w:rPr>
        <w:t>2.</w:t>
      </w:r>
      <w:r>
        <w:rPr>
          <w:rFonts w:ascii="Arial" w:hAnsi="Arial" w:cs="Times"/>
          <w:color w:val="1A1A1A"/>
          <w:sz w:val="20"/>
          <w:szCs w:val="20"/>
        </w:rPr>
        <w:t xml:space="preserve"> </w:t>
      </w:r>
      <w:r w:rsidRPr="00544CEB">
        <w:rPr>
          <w:rFonts w:ascii="Arial" w:hAnsi="Arial" w:cs="Times"/>
          <w:color w:val="1A1A1A"/>
          <w:sz w:val="20"/>
          <w:szCs w:val="20"/>
        </w:rPr>
        <w:t>L’</w:t>
      </w:r>
      <w:r>
        <w:rPr>
          <w:rFonts w:ascii="Arial" w:hAnsi="Arial" w:cs="Times"/>
          <w:color w:val="1A1A1A"/>
          <w:sz w:val="20"/>
          <w:szCs w:val="20"/>
        </w:rPr>
        <w:t xml:space="preserve">accessibilità totale dei dati e dei documenti dalle pubbliche amministrazioni </w:t>
      </w:r>
      <w:r w:rsidRPr="00544CEB">
        <w:rPr>
          <w:rFonts w:ascii="Arial" w:hAnsi="Arial" w:cs="Times"/>
          <w:color w:val="1A1A1A"/>
          <w:sz w:val="20"/>
          <w:szCs w:val="20"/>
        </w:rPr>
        <w:t>è condizione di garanzia delle libertà individuali e collettive, nonché dei diritti civili, politici e sociali e</w:t>
      </w:r>
      <w:r w:rsidR="00F7701F">
        <w:rPr>
          <w:rFonts w:ascii="Arial" w:hAnsi="Arial" w:cs="Times"/>
          <w:color w:val="1A1A1A"/>
          <w:sz w:val="20"/>
          <w:szCs w:val="20"/>
        </w:rPr>
        <w:t>d</w:t>
      </w:r>
      <w:r w:rsidRPr="00544CEB">
        <w:rPr>
          <w:rFonts w:ascii="Arial" w:hAnsi="Arial" w:cs="Times"/>
          <w:color w:val="1A1A1A"/>
          <w:sz w:val="20"/>
          <w:szCs w:val="20"/>
        </w:rPr>
        <w:t xml:space="preserve"> integra il diritto ad una buona amministrazione e concorre alla realizzazione di una amministrazione ap</w:t>
      </w:r>
      <w:r>
        <w:rPr>
          <w:rFonts w:ascii="Arial" w:hAnsi="Arial" w:cs="Times"/>
          <w:color w:val="1A1A1A"/>
          <w:sz w:val="20"/>
          <w:szCs w:val="20"/>
        </w:rPr>
        <w:t>erta, al servizio del cittadino (art. 1, c</w:t>
      </w:r>
      <w:r w:rsidR="00C8658F">
        <w:rPr>
          <w:rFonts w:ascii="Arial" w:hAnsi="Arial" w:cs="Times"/>
          <w:color w:val="1A1A1A"/>
          <w:sz w:val="20"/>
          <w:szCs w:val="20"/>
        </w:rPr>
        <w:t>.</w:t>
      </w:r>
      <w:r>
        <w:rPr>
          <w:rFonts w:ascii="Arial" w:hAnsi="Arial" w:cs="Times"/>
          <w:color w:val="1A1A1A"/>
          <w:sz w:val="20"/>
          <w:szCs w:val="20"/>
        </w:rPr>
        <w:t xml:space="preserve">2 </w:t>
      </w:r>
      <w:r w:rsidR="00C8658F">
        <w:rPr>
          <w:rFonts w:ascii="Arial" w:hAnsi="Arial" w:cs="Times"/>
          <w:color w:val="1A1A1A"/>
          <w:sz w:val="20"/>
          <w:szCs w:val="20"/>
        </w:rPr>
        <w:t>D. Lgs 33/2013</w:t>
      </w:r>
      <w:r>
        <w:rPr>
          <w:rFonts w:ascii="Arial" w:hAnsi="Arial" w:cs="Times"/>
          <w:color w:val="1A1A1A"/>
          <w:sz w:val="20"/>
          <w:szCs w:val="20"/>
        </w:rPr>
        <w:t xml:space="preserve">) </w:t>
      </w:r>
    </w:p>
    <w:p w14:paraId="5F990226" w14:textId="77777777" w:rsidR="000B0090" w:rsidRPr="00E54A2D" w:rsidRDefault="000B0090" w:rsidP="000B0090">
      <w:pPr>
        <w:spacing w:before="120" w:after="0" w:line="240" w:lineRule="auto"/>
        <w:rPr>
          <w:rFonts w:ascii="Arial" w:hAnsi="Arial"/>
        </w:rPr>
      </w:pPr>
      <w:r w:rsidRPr="00E54A2D">
        <w:rPr>
          <w:rFonts w:ascii="Arial" w:hAnsi="Arial"/>
          <w:b/>
          <w:sz w:val="20"/>
          <w:szCs w:val="20"/>
        </w:rPr>
        <w:t>Art. 1</w:t>
      </w:r>
      <w:r w:rsidR="00451248">
        <w:rPr>
          <w:rFonts w:ascii="Arial" w:hAnsi="Arial"/>
          <w:b/>
          <w:sz w:val="20"/>
          <w:szCs w:val="20"/>
        </w:rPr>
        <w:t>8</w:t>
      </w:r>
      <w:r w:rsidRPr="00E54A2D">
        <w:rPr>
          <w:rFonts w:ascii="Arial" w:hAnsi="Arial"/>
          <w:b/>
          <w:sz w:val="20"/>
          <w:szCs w:val="20"/>
        </w:rPr>
        <w:t xml:space="preserve"> – A</w:t>
      </w:r>
      <w:r>
        <w:rPr>
          <w:rFonts w:ascii="Arial" w:hAnsi="Arial"/>
          <w:b/>
          <w:sz w:val="20"/>
          <w:szCs w:val="20"/>
        </w:rPr>
        <w:t>MBITO SOGGETTIVO A</w:t>
      </w:r>
      <w:r w:rsidRPr="00E54A2D">
        <w:rPr>
          <w:rFonts w:ascii="Arial" w:hAnsi="Arial"/>
          <w:b/>
          <w:sz w:val="20"/>
          <w:szCs w:val="20"/>
        </w:rPr>
        <w:t>CCESSO CIVICO</w:t>
      </w:r>
    </w:p>
    <w:p w14:paraId="0BF456F5" w14:textId="77777777" w:rsidR="000B0090" w:rsidRDefault="000B0090" w:rsidP="000B0090">
      <w:pPr>
        <w:widowControl w:val="0"/>
        <w:tabs>
          <w:tab w:val="left" w:pos="220"/>
          <w:tab w:val="left" w:pos="720"/>
        </w:tabs>
        <w:spacing w:before="60" w:after="0" w:line="240" w:lineRule="auto"/>
        <w:jc w:val="both"/>
        <w:rPr>
          <w:rFonts w:ascii="Arial" w:hAnsi="Arial" w:cs="Times"/>
          <w:color w:val="1A1A1A"/>
          <w:sz w:val="20"/>
          <w:szCs w:val="20"/>
        </w:rPr>
      </w:pPr>
      <w:r w:rsidRPr="00E54A2D">
        <w:rPr>
          <w:rFonts w:ascii="Arial" w:hAnsi="Arial" w:cs="Times"/>
          <w:b/>
          <w:color w:val="1A1A1A"/>
          <w:sz w:val="20"/>
          <w:szCs w:val="20"/>
        </w:rPr>
        <w:t>1.</w:t>
      </w:r>
      <w:r w:rsidRPr="00E54A2D">
        <w:rPr>
          <w:rFonts w:ascii="Arial" w:hAnsi="Arial" w:cs="Times"/>
          <w:color w:val="1A1A1A"/>
          <w:sz w:val="20"/>
          <w:szCs w:val="20"/>
        </w:rPr>
        <w:t xml:space="preserve"> </w:t>
      </w:r>
      <w:r w:rsidRPr="000B0090">
        <w:rPr>
          <w:rFonts w:ascii="Arial" w:hAnsi="Arial" w:cs="Times"/>
          <w:color w:val="1A1A1A"/>
          <w:sz w:val="20"/>
          <w:szCs w:val="20"/>
        </w:rPr>
        <w:t xml:space="preserve">la richiesta di accesso civico non è sottoposta ad alcuna limitazione quanto alla legittimazione soggettiva del richiedente </w:t>
      </w:r>
      <w:r>
        <w:rPr>
          <w:rFonts w:ascii="Arial" w:hAnsi="Arial" w:cs="Times"/>
          <w:color w:val="1A1A1A"/>
          <w:sz w:val="20"/>
          <w:szCs w:val="20"/>
        </w:rPr>
        <w:t xml:space="preserve">e può essere presentata da chiunque. </w:t>
      </w:r>
      <w:r w:rsidR="007F0794" w:rsidRPr="007F0794">
        <w:rPr>
          <w:rFonts w:ascii="Arial" w:hAnsi="Arial" w:cs="Times"/>
          <w:color w:val="1A1A1A"/>
          <w:sz w:val="20"/>
          <w:szCs w:val="20"/>
        </w:rPr>
        <w:t xml:space="preserve">L’accesso civico non deve essere motivato </w:t>
      </w:r>
      <w:r w:rsidR="007F0794">
        <w:rPr>
          <w:rFonts w:ascii="Arial" w:hAnsi="Arial" w:cs="Times"/>
          <w:color w:val="1A1A1A"/>
          <w:sz w:val="20"/>
          <w:szCs w:val="20"/>
        </w:rPr>
        <w:t xml:space="preserve">ed </w:t>
      </w:r>
      <w:r w:rsidR="007F0794" w:rsidRPr="007F0794">
        <w:rPr>
          <w:rFonts w:ascii="Arial" w:hAnsi="Arial" w:cs="Times"/>
          <w:color w:val="1A1A1A"/>
          <w:sz w:val="20"/>
          <w:szCs w:val="20"/>
        </w:rPr>
        <w:t xml:space="preserve">è gratuito </w:t>
      </w:r>
      <w:r w:rsidR="007F0794">
        <w:rPr>
          <w:rFonts w:ascii="Arial" w:hAnsi="Arial" w:cs="Times"/>
          <w:color w:val="1A1A1A"/>
          <w:sz w:val="20"/>
          <w:szCs w:val="20"/>
        </w:rPr>
        <w:t>(</w:t>
      </w:r>
      <w:r w:rsidR="007F0794" w:rsidRPr="007F0794">
        <w:rPr>
          <w:rFonts w:ascii="Arial" w:hAnsi="Arial" w:cs="Times"/>
          <w:color w:val="1A1A1A"/>
          <w:sz w:val="20"/>
          <w:szCs w:val="20"/>
        </w:rPr>
        <w:t>salvo il rimborso del costo effettivamente sostenuto e documentato dall'Amministrazione per la riproduzione su supporti materiali</w:t>
      </w:r>
      <w:r w:rsidR="007F0794">
        <w:rPr>
          <w:rFonts w:ascii="Arial" w:hAnsi="Arial" w:cs="Times"/>
          <w:color w:val="1A1A1A"/>
          <w:sz w:val="20"/>
          <w:szCs w:val="20"/>
        </w:rPr>
        <w:t>)</w:t>
      </w:r>
      <w:r w:rsidR="007F0794" w:rsidRPr="007F0794">
        <w:rPr>
          <w:rFonts w:ascii="Arial" w:hAnsi="Arial" w:cs="Times"/>
          <w:color w:val="1A1A1A"/>
          <w:sz w:val="20"/>
          <w:szCs w:val="20"/>
        </w:rPr>
        <w:t>.</w:t>
      </w:r>
    </w:p>
    <w:p w14:paraId="37B89EBD" w14:textId="77777777" w:rsidR="000B0090" w:rsidRDefault="000B0090" w:rsidP="000B0090">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b/>
          <w:color w:val="1A1A1A"/>
          <w:sz w:val="20"/>
          <w:szCs w:val="20"/>
        </w:rPr>
        <w:t>2</w:t>
      </w:r>
      <w:r w:rsidRPr="00E54A2D">
        <w:rPr>
          <w:rFonts w:ascii="Arial" w:hAnsi="Arial" w:cs="Times"/>
          <w:b/>
          <w:color w:val="1A1A1A"/>
          <w:sz w:val="20"/>
          <w:szCs w:val="20"/>
        </w:rPr>
        <w:t>.</w:t>
      </w:r>
      <w:r w:rsidRPr="00E54A2D">
        <w:rPr>
          <w:rFonts w:ascii="Arial" w:hAnsi="Arial" w:cs="Times"/>
          <w:color w:val="1A1A1A"/>
          <w:sz w:val="20"/>
          <w:szCs w:val="20"/>
        </w:rPr>
        <w:t xml:space="preserve"> </w:t>
      </w:r>
      <w:r w:rsidRPr="000B0090">
        <w:rPr>
          <w:rFonts w:ascii="Arial" w:hAnsi="Arial" w:cs="Times"/>
          <w:color w:val="1A1A1A"/>
          <w:sz w:val="20"/>
          <w:szCs w:val="20"/>
        </w:rPr>
        <w:t>Le pubbliche amministrazioni e</w:t>
      </w:r>
      <w:r>
        <w:rPr>
          <w:rFonts w:ascii="Arial" w:hAnsi="Arial" w:cs="Times"/>
          <w:color w:val="1A1A1A"/>
          <w:sz w:val="20"/>
          <w:szCs w:val="20"/>
        </w:rPr>
        <w:t xml:space="preserve">d i </w:t>
      </w:r>
      <w:r w:rsidRPr="000B0090">
        <w:rPr>
          <w:rFonts w:ascii="Arial" w:hAnsi="Arial" w:cs="Times"/>
          <w:color w:val="1A1A1A"/>
          <w:sz w:val="20"/>
          <w:szCs w:val="20"/>
        </w:rPr>
        <w:t xml:space="preserve">soggetti indicati nell’art. 11 del d.lgs.33/2013, hanno la responsabilità di </w:t>
      </w:r>
      <w:r>
        <w:rPr>
          <w:rFonts w:ascii="Arial" w:hAnsi="Arial" w:cs="Times"/>
          <w:color w:val="1A1A1A"/>
          <w:sz w:val="20"/>
          <w:szCs w:val="20"/>
        </w:rPr>
        <w:t xml:space="preserve">adottare misure organizzative </w:t>
      </w:r>
      <w:r w:rsidRPr="000B0090">
        <w:rPr>
          <w:rFonts w:ascii="Arial" w:hAnsi="Arial" w:cs="Times"/>
          <w:color w:val="1A1A1A"/>
          <w:sz w:val="20"/>
          <w:szCs w:val="20"/>
        </w:rPr>
        <w:t xml:space="preserve">che </w:t>
      </w:r>
      <w:r>
        <w:rPr>
          <w:rFonts w:ascii="Arial" w:hAnsi="Arial" w:cs="Times"/>
          <w:color w:val="1A1A1A"/>
          <w:sz w:val="20"/>
          <w:szCs w:val="20"/>
        </w:rPr>
        <w:t xml:space="preserve">permettano di pubblicare tempestivamente in “Amministrazione trasparente” i documenti previsti dalla normativa e di </w:t>
      </w:r>
      <w:r w:rsidRPr="000B0090">
        <w:rPr>
          <w:rFonts w:ascii="Arial" w:hAnsi="Arial" w:cs="Times"/>
          <w:color w:val="1A1A1A"/>
          <w:sz w:val="20"/>
          <w:szCs w:val="20"/>
        </w:rPr>
        <w:t>forni</w:t>
      </w:r>
      <w:r>
        <w:rPr>
          <w:rFonts w:ascii="Arial" w:hAnsi="Arial" w:cs="Times"/>
          <w:color w:val="1A1A1A"/>
          <w:sz w:val="20"/>
          <w:szCs w:val="20"/>
        </w:rPr>
        <w:t>re</w:t>
      </w:r>
      <w:r w:rsidRPr="000B0090">
        <w:rPr>
          <w:rFonts w:ascii="Arial" w:hAnsi="Arial" w:cs="Times"/>
          <w:color w:val="1A1A1A"/>
          <w:sz w:val="20"/>
          <w:szCs w:val="20"/>
        </w:rPr>
        <w:t xml:space="preserve"> risposte tempestive alle richieste di accesso civico da parte dei cittadini e delle imprese</w:t>
      </w:r>
      <w:r>
        <w:rPr>
          <w:rFonts w:ascii="Arial" w:hAnsi="Arial" w:cs="Times"/>
          <w:color w:val="1A1A1A"/>
          <w:sz w:val="20"/>
          <w:szCs w:val="20"/>
        </w:rPr>
        <w:t>.</w:t>
      </w:r>
    </w:p>
    <w:p w14:paraId="40AE992B" w14:textId="77777777" w:rsidR="00B35962" w:rsidRPr="00091F32" w:rsidRDefault="00B35962" w:rsidP="00B35962">
      <w:pPr>
        <w:spacing w:before="120" w:after="0" w:line="240" w:lineRule="auto"/>
        <w:rPr>
          <w:rFonts w:ascii="Arial" w:hAnsi="Arial"/>
        </w:rPr>
      </w:pPr>
      <w:r w:rsidRPr="00091F32">
        <w:rPr>
          <w:rFonts w:ascii="Arial" w:hAnsi="Arial"/>
          <w:b/>
          <w:sz w:val="20"/>
          <w:szCs w:val="20"/>
        </w:rPr>
        <w:t>Art. 1</w:t>
      </w:r>
      <w:r w:rsidR="00451248">
        <w:rPr>
          <w:rFonts w:ascii="Arial" w:hAnsi="Arial"/>
          <w:b/>
          <w:sz w:val="20"/>
          <w:szCs w:val="20"/>
        </w:rPr>
        <w:t>9</w:t>
      </w:r>
      <w:r w:rsidRPr="00091F32">
        <w:rPr>
          <w:rFonts w:ascii="Arial" w:hAnsi="Arial"/>
          <w:b/>
          <w:sz w:val="20"/>
          <w:szCs w:val="20"/>
        </w:rPr>
        <w:t xml:space="preserve"> – AMBITO OGGETTIVO ACCESSO CIVICO</w:t>
      </w:r>
    </w:p>
    <w:p w14:paraId="0536DEAA" w14:textId="77777777" w:rsidR="00B35962" w:rsidRDefault="00B35962" w:rsidP="00B35962">
      <w:pPr>
        <w:widowControl w:val="0"/>
        <w:tabs>
          <w:tab w:val="left" w:pos="220"/>
          <w:tab w:val="left" w:pos="720"/>
        </w:tabs>
        <w:spacing w:before="60" w:after="0" w:line="240" w:lineRule="auto"/>
        <w:jc w:val="both"/>
        <w:rPr>
          <w:rFonts w:ascii="Arial" w:hAnsi="Arial" w:cs="Times"/>
          <w:color w:val="1A1A1A"/>
          <w:spacing w:val="-4"/>
          <w:sz w:val="20"/>
          <w:szCs w:val="20"/>
        </w:rPr>
      </w:pPr>
      <w:r w:rsidRPr="00B35962">
        <w:rPr>
          <w:rFonts w:ascii="Arial" w:hAnsi="Arial" w:cs="Times"/>
          <w:b/>
          <w:sz w:val="20"/>
          <w:szCs w:val="20"/>
        </w:rPr>
        <w:t>1.</w:t>
      </w:r>
      <w:r w:rsidRPr="00B35962">
        <w:rPr>
          <w:rFonts w:ascii="Arial" w:hAnsi="Arial" w:cs="Times"/>
          <w:sz w:val="20"/>
          <w:szCs w:val="20"/>
        </w:rPr>
        <w:t xml:space="preserve"> </w:t>
      </w:r>
      <w:r w:rsidRPr="000849D5">
        <w:rPr>
          <w:rFonts w:ascii="Arial" w:hAnsi="Arial" w:cs="Times"/>
          <w:color w:val="1A1A1A"/>
          <w:spacing w:val="-4"/>
          <w:sz w:val="20"/>
          <w:szCs w:val="20"/>
        </w:rPr>
        <w:t xml:space="preserve">Il diritto di accesso si esercita con riferimento ai documenti amministrativi materialmente esistenti al momento della richiesta e detenuti alla stessa data dall’Istituzione scolastica. </w:t>
      </w:r>
    </w:p>
    <w:p w14:paraId="2508E3A5" w14:textId="77777777" w:rsidR="00091F32" w:rsidRDefault="00B35962" w:rsidP="00B35962">
      <w:pPr>
        <w:widowControl w:val="0"/>
        <w:tabs>
          <w:tab w:val="left" w:pos="220"/>
          <w:tab w:val="left" w:pos="720"/>
        </w:tabs>
        <w:spacing w:before="60" w:after="0" w:line="240" w:lineRule="auto"/>
        <w:jc w:val="both"/>
        <w:rPr>
          <w:rFonts w:ascii="Arial" w:hAnsi="Arial" w:cs="Times"/>
          <w:color w:val="1A1A1A"/>
          <w:spacing w:val="-4"/>
          <w:sz w:val="20"/>
          <w:szCs w:val="20"/>
        </w:rPr>
      </w:pPr>
      <w:r w:rsidRPr="00B35962">
        <w:rPr>
          <w:rFonts w:ascii="Arial" w:hAnsi="Arial" w:cs="Times"/>
          <w:b/>
          <w:color w:val="1A1A1A"/>
          <w:spacing w:val="-4"/>
          <w:sz w:val="20"/>
          <w:szCs w:val="20"/>
        </w:rPr>
        <w:t xml:space="preserve">2. </w:t>
      </w:r>
      <w:r w:rsidRPr="000849D5">
        <w:rPr>
          <w:rFonts w:ascii="Arial" w:hAnsi="Arial" w:cs="Times"/>
          <w:color w:val="1A1A1A"/>
          <w:spacing w:val="-4"/>
          <w:sz w:val="20"/>
          <w:szCs w:val="20"/>
        </w:rPr>
        <w:t>La pubblica amministrazione non è tenuta ad elaborare dati in suo possesso al fine di soddisfare le richieste di accesso</w:t>
      </w:r>
      <w:r w:rsidR="00091F32">
        <w:rPr>
          <w:rFonts w:ascii="Arial" w:hAnsi="Arial" w:cs="Times"/>
          <w:color w:val="1A1A1A"/>
          <w:spacing w:val="-4"/>
          <w:sz w:val="20"/>
          <w:szCs w:val="20"/>
        </w:rPr>
        <w:t xml:space="preserve"> e </w:t>
      </w:r>
      <w:r w:rsidR="00091F32" w:rsidRPr="00091F32">
        <w:rPr>
          <w:rFonts w:ascii="Arial" w:hAnsi="Arial" w:cs="Times"/>
          <w:color w:val="1A1A1A"/>
          <w:spacing w:val="-4"/>
          <w:sz w:val="20"/>
          <w:szCs w:val="20"/>
        </w:rPr>
        <w:t>deve consentire l’accesso ai documenti, ai dati ed alle informazioni così come sono già detenuti, organizzati, gestiti e fruiti.</w:t>
      </w:r>
    </w:p>
    <w:p w14:paraId="6111FA25" w14:textId="77777777" w:rsidR="00B35962" w:rsidRPr="00B35962" w:rsidRDefault="00091F32" w:rsidP="00B35962">
      <w:pPr>
        <w:widowControl w:val="0"/>
        <w:tabs>
          <w:tab w:val="left" w:pos="220"/>
          <w:tab w:val="left" w:pos="720"/>
        </w:tabs>
        <w:spacing w:before="60" w:after="0" w:line="240" w:lineRule="auto"/>
        <w:jc w:val="both"/>
        <w:rPr>
          <w:rFonts w:ascii="Arial" w:hAnsi="Arial" w:cs="Times"/>
          <w:color w:val="4472C4" w:themeColor="accent5"/>
          <w:sz w:val="20"/>
          <w:szCs w:val="20"/>
        </w:rPr>
      </w:pPr>
      <w:r w:rsidRPr="00091F32">
        <w:rPr>
          <w:rFonts w:ascii="Arial" w:hAnsi="Arial" w:cs="Times"/>
          <w:b/>
          <w:color w:val="1A1A1A"/>
          <w:spacing w:val="-4"/>
          <w:sz w:val="20"/>
          <w:szCs w:val="20"/>
        </w:rPr>
        <w:t>3.</w:t>
      </w:r>
      <w:r w:rsidR="00B35962">
        <w:rPr>
          <w:rFonts w:ascii="Arial" w:hAnsi="Arial" w:cs="Times"/>
          <w:color w:val="1A1A1A"/>
          <w:spacing w:val="-4"/>
          <w:sz w:val="20"/>
          <w:szCs w:val="20"/>
        </w:rPr>
        <w:t xml:space="preserve"> </w:t>
      </w:r>
      <w:r>
        <w:rPr>
          <w:rFonts w:ascii="Arial" w:hAnsi="Arial" w:cs="Times"/>
          <w:color w:val="1A1A1A"/>
          <w:spacing w:val="-4"/>
          <w:sz w:val="20"/>
          <w:szCs w:val="20"/>
        </w:rPr>
        <w:t>sono ammissibili le operazioni di elaborazione che consistono ne</w:t>
      </w:r>
      <w:r w:rsidR="00B35962" w:rsidRPr="00B35962">
        <w:rPr>
          <w:rFonts w:ascii="Arial" w:hAnsi="Arial" w:cs="Times"/>
          <w:color w:val="1A1A1A"/>
          <w:spacing w:val="-4"/>
          <w:sz w:val="20"/>
          <w:szCs w:val="20"/>
        </w:rPr>
        <w:t>ll’oscuramento dei dati personali presenti nel documento o nell’informazione richiesta, e più in generale nella loro anonimizzazione, qualora ciò sia funzionale a rendere possibile l’accesso</w:t>
      </w:r>
      <w:r w:rsidR="00B35962">
        <w:rPr>
          <w:rFonts w:ascii="Arial" w:hAnsi="Arial" w:cs="Times"/>
          <w:color w:val="1A1A1A"/>
          <w:spacing w:val="-4"/>
          <w:sz w:val="20"/>
          <w:szCs w:val="20"/>
        </w:rPr>
        <w:t xml:space="preserve"> nel rispetto del diritto alla riservatezza</w:t>
      </w:r>
      <w:r>
        <w:rPr>
          <w:rFonts w:ascii="Arial" w:hAnsi="Arial" w:cs="Times"/>
          <w:color w:val="1A1A1A"/>
          <w:spacing w:val="-4"/>
          <w:sz w:val="20"/>
          <w:szCs w:val="20"/>
        </w:rPr>
        <w:t xml:space="preserve"> di terzi</w:t>
      </w:r>
      <w:r w:rsidR="00B35962" w:rsidRPr="000849D5">
        <w:rPr>
          <w:rFonts w:ascii="Arial" w:hAnsi="Arial" w:cs="Times"/>
          <w:color w:val="1A1A1A"/>
          <w:spacing w:val="-4"/>
          <w:sz w:val="20"/>
          <w:szCs w:val="20"/>
        </w:rPr>
        <w:t>.</w:t>
      </w:r>
    </w:p>
    <w:p w14:paraId="09B6490B" w14:textId="77777777" w:rsidR="000B0090" w:rsidRDefault="000B0090" w:rsidP="000B0090">
      <w:pPr>
        <w:spacing w:before="120" w:after="0" w:line="240" w:lineRule="auto"/>
        <w:rPr>
          <w:rFonts w:ascii="Arial" w:hAnsi="Arial"/>
        </w:rPr>
      </w:pPr>
      <w:r>
        <w:rPr>
          <w:rFonts w:ascii="Arial" w:hAnsi="Arial"/>
          <w:b/>
          <w:sz w:val="20"/>
          <w:szCs w:val="20"/>
        </w:rPr>
        <w:t xml:space="preserve">Art. </w:t>
      </w:r>
      <w:r w:rsidR="00451248">
        <w:rPr>
          <w:rFonts w:ascii="Arial" w:hAnsi="Arial"/>
          <w:b/>
          <w:sz w:val="20"/>
          <w:szCs w:val="20"/>
        </w:rPr>
        <w:t>20</w:t>
      </w:r>
      <w:r>
        <w:rPr>
          <w:rFonts w:ascii="Arial" w:hAnsi="Arial"/>
          <w:b/>
          <w:sz w:val="20"/>
          <w:szCs w:val="20"/>
        </w:rPr>
        <w:t xml:space="preserve"> – </w:t>
      </w:r>
      <w:r>
        <w:rPr>
          <w:rFonts w:ascii="Arial" w:hAnsi="Arial"/>
          <w:b/>
          <w:bCs/>
          <w:caps/>
          <w:sz w:val="20"/>
          <w:szCs w:val="20"/>
        </w:rPr>
        <w:t>Atti esclusi dal diritto di accesso</w:t>
      </w:r>
      <w:r w:rsidR="00672A6F">
        <w:rPr>
          <w:rFonts w:ascii="Arial" w:hAnsi="Arial"/>
          <w:b/>
          <w:bCs/>
          <w:caps/>
          <w:sz w:val="20"/>
          <w:szCs w:val="20"/>
        </w:rPr>
        <w:t xml:space="preserve"> – ECCEZIONI ASSOLUTE</w:t>
      </w:r>
    </w:p>
    <w:p w14:paraId="311CD82E" w14:textId="77777777" w:rsidR="00672A6F" w:rsidRDefault="00672A6F" w:rsidP="00672A6F">
      <w:pPr>
        <w:widowControl w:val="0"/>
        <w:numPr>
          <w:ilvl w:val="0"/>
          <w:numId w:val="19"/>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L’accesso generalizzato </w:t>
      </w:r>
      <w:r w:rsidR="00A16014">
        <w:rPr>
          <w:rFonts w:ascii="Arial" w:hAnsi="Arial" w:cs="Times"/>
          <w:sz w:val="20"/>
          <w:szCs w:val="20"/>
        </w:rPr>
        <w:t xml:space="preserve">deve essere rifiutato </w:t>
      </w:r>
      <w:r w:rsidRPr="00672A6F">
        <w:rPr>
          <w:rFonts w:ascii="Arial" w:hAnsi="Arial" w:cs="Times"/>
          <w:sz w:val="20"/>
          <w:szCs w:val="20"/>
        </w:rPr>
        <w:t>nei casi indicati al co. 3 dell’art. 5 bis</w:t>
      </w:r>
      <w:r>
        <w:rPr>
          <w:rFonts w:ascii="Arial" w:hAnsi="Arial" w:cs="Times"/>
          <w:sz w:val="20"/>
          <w:szCs w:val="20"/>
        </w:rPr>
        <w:t xml:space="preserve"> del D. Lgs 33/2013:</w:t>
      </w:r>
    </w:p>
    <w:p w14:paraId="3A9E247E" w14:textId="77777777" w:rsidR="00672A6F" w:rsidRDefault="00672A6F" w:rsidP="00AE3000">
      <w:pPr>
        <w:widowControl w:val="0"/>
        <w:numPr>
          <w:ilvl w:val="1"/>
          <w:numId w:val="19"/>
        </w:numPr>
        <w:tabs>
          <w:tab w:val="left" w:pos="220"/>
          <w:tab w:val="left" w:pos="720"/>
        </w:tabs>
        <w:spacing w:before="60" w:after="0" w:line="240" w:lineRule="auto"/>
        <w:ind w:left="851"/>
        <w:jc w:val="both"/>
        <w:rPr>
          <w:rFonts w:ascii="Arial" w:hAnsi="Arial" w:cs="Times"/>
          <w:sz w:val="20"/>
          <w:szCs w:val="20"/>
        </w:rPr>
      </w:pPr>
      <w:r>
        <w:rPr>
          <w:rFonts w:ascii="Arial" w:hAnsi="Arial" w:cs="Times"/>
          <w:sz w:val="20"/>
          <w:szCs w:val="20"/>
        </w:rPr>
        <w:t>Segreti di stato</w:t>
      </w:r>
    </w:p>
    <w:p w14:paraId="5FEAD00F" w14:textId="77777777" w:rsidR="00672A6F" w:rsidRDefault="00672A6F" w:rsidP="00AE3000">
      <w:pPr>
        <w:widowControl w:val="0"/>
        <w:numPr>
          <w:ilvl w:val="1"/>
          <w:numId w:val="19"/>
        </w:numPr>
        <w:tabs>
          <w:tab w:val="left" w:pos="220"/>
          <w:tab w:val="left" w:pos="720"/>
        </w:tabs>
        <w:spacing w:before="60" w:after="0" w:line="240" w:lineRule="auto"/>
        <w:ind w:left="851"/>
        <w:jc w:val="both"/>
        <w:rPr>
          <w:rFonts w:ascii="Arial" w:hAnsi="Arial" w:cs="Times"/>
          <w:sz w:val="20"/>
          <w:szCs w:val="20"/>
        </w:rPr>
      </w:pPr>
      <w:r w:rsidRPr="00672A6F">
        <w:rPr>
          <w:rFonts w:ascii="Arial" w:hAnsi="Arial" w:cs="Times"/>
          <w:sz w:val="20"/>
          <w:szCs w:val="20"/>
        </w:rPr>
        <w:t>negli altri casi di divieto di accesso o divulgazione previsti dalla legge, ivi compresi i casi in cui l’accesso è subordinato dalla disciplina vigente al rispetto di specifiche modalità o limiti, inclusi quelli di cui all’art. 24, comma 1, della legge n. 241 del 1990</w:t>
      </w:r>
      <w:r>
        <w:rPr>
          <w:rFonts w:ascii="Arial" w:hAnsi="Arial" w:cs="Times"/>
          <w:sz w:val="20"/>
          <w:szCs w:val="20"/>
        </w:rPr>
        <w:t xml:space="preserve"> (art. 5 commi 1 e 2 del presente regolamento)</w:t>
      </w:r>
    </w:p>
    <w:p w14:paraId="4E3CCAEE" w14:textId="77777777" w:rsidR="00C81AEC" w:rsidRDefault="00C81AEC" w:rsidP="00C81AEC">
      <w:pPr>
        <w:spacing w:before="120" w:after="0" w:line="240" w:lineRule="auto"/>
        <w:rPr>
          <w:rFonts w:ascii="Arial" w:hAnsi="Arial"/>
        </w:rPr>
      </w:pPr>
      <w:r>
        <w:rPr>
          <w:rFonts w:ascii="Arial" w:hAnsi="Arial"/>
          <w:b/>
          <w:sz w:val="20"/>
          <w:szCs w:val="20"/>
        </w:rPr>
        <w:t xml:space="preserve">Art. </w:t>
      </w:r>
      <w:r w:rsidR="00F7701F">
        <w:rPr>
          <w:rFonts w:ascii="Arial" w:hAnsi="Arial"/>
          <w:b/>
          <w:sz w:val="20"/>
          <w:szCs w:val="20"/>
        </w:rPr>
        <w:t>2</w:t>
      </w:r>
      <w:r w:rsidR="00451248">
        <w:rPr>
          <w:rFonts w:ascii="Arial" w:hAnsi="Arial"/>
          <w:b/>
          <w:sz w:val="20"/>
          <w:szCs w:val="20"/>
        </w:rPr>
        <w:t>1</w:t>
      </w:r>
      <w:r>
        <w:rPr>
          <w:rFonts w:ascii="Arial" w:hAnsi="Arial"/>
          <w:b/>
          <w:sz w:val="20"/>
          <w:szCs w:val="20"/>
        </w:rPr>
        <w:t xml:space="preserve"> – </w:t>
      </w:r>
      <w:r>
        <w:rPr>
          <w:rFonts w:ascii="Arial" w:hAnsi="Arial"/>
          <w:b/>
          <w:bCs/>
          <w:caps/>
          <w:sz w:val="20"/>
          <w:szCs w:val="20"/>
        </w:rPr>
        <w:t>Atti esclusi dal diritto di accesso – ECCEZIONI relative</w:t>
      </w:r>
    </w:p>
    <w:p w14:paraId="0D41F37E" w14:textId="77777777" w:rsidR="00C81AEC" w:rsidRDefault="00E92E47" w:rsidP="00A16014">
      <w:pPr>
        <w:pStyle w:val="Paragrafoelenco"/>
        <w:widowControl w:val="0"/>
        <w:numPr>
          <w:ilvl w:val="0"/>
          <w:numId w:val="20"/>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Prima di consentire l’ostensione dei documenti oggetto di accesso civico l’amministrazione deve </w:t>
      </w:r>
      <w:r w:rsidR="008A054A">
        <w:rPr>
          <w:rFonts w:ascii="Arial" w:hAnsi="Arial" w:cs="Times"/>
          <w:sz w:val="20"/>
          <w:szCs w:val="20"/>
        </w:rPr>
        <w:t xml:space="preserve">valutare se questa possa costituire un pregiudizio concreto alla tutela degli interessi pubblici e privati specificati ai commi 1 </w:t>
      </w:r>
      <w:r w:rsidR="008A054A">
        <w:rPr>
          <w:rFonts w:ascii="Arial" w:hAnsi="Arial" w:cs="Times"/>
          <w:sz w:val="20"/>
          <w:szCs w:val="20"/>
        </w:rPr>
        <w:lastRenderedPageBreak/>
        <w:t>e 2, art. 5 bis del D. Lgs 33/2013.</w:t>
      </w:r>
    </w:p>
    <w:p w14:paraId="3626D2E2" w14:textId="77777777" w:rsidR="008A054A" w:rsidRDefault="008A054A" w:rsidP="00A16014">
      <w:pPr>
        <w:pStyle w:val="Paragrafoelenco"/>
        <w:widowControl w:val="0"/>
        <w:numPr>
          <w:ilvl w:val="0"/>
          <w:numId w:val="20"/>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Gli interessi pubblici tutelati dall’art. 5 bis, comma </w:t>
      </w:r>
      <w:r w:rsidR="001469F0">
        <w:rPr>
          <w:rFonts w:ascii="Arial" w:hAnsi="Arial" w:cs="Times"/>
          <w:sz w:val="20"/>
          <w:szCs w:val="20"/>
        </w:rPr>
        <w:t>1</w:t>
      </w:r>
      <w:r>
        <w:rPr>
          <w:rFonts w:ascii="Arial" w:hAnsi="Arial" w:cs="Times"/>
          <w:sz w:val="20"/>
          <w:szCs w:val="20"/>
        </w:rPr>
        <w:t>, D. Lgs 33/2013 sono:</w:t>
      </w:r>
    </w:p>
    <w:p w14:paraId="0A750517"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Pr>
          <w:rFonts w:ascii="Arial" w:hAnsi="Arial" w:cs="Times"/>
          <w:sz w:val="20"/>
          <w:szCs w:val="20"/>
        </w:rPr>
        <w:t xml:space="preserve"> </w:t>
      </w:r>
      <w:r w:rsidRPr="008A054A">
        <w:rPr>
          <w:rFonts w:ascii="Arial" w:hAnsi="Arial" w:cs="Times"/>
          <w:sz w:val="20"/>
          <w:szCs w:val="20"/>
        </w:rPr>
        <w:t>la sicurezza pubblica e l’ordine pubblico;</w:t>
      </w:r>
    </w:p>
    <w:p w14:paraId="465106CA"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sidRPr="008A054A">
        <w:rPr>
          <w:rFonts w:ascii="Arial" w:hAnsi="Arial" w:cs="Times"/>
          <w:sz w:val="20"/>
          <w:szCs w:val="20"/>
        </w:rPr>
        <w:t>la sicurezza nazionale;</w:t>
      </w:r>
    </w:p>
    <w:p w14:paraId="2D7E5F81"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sidRPr="008A054A">
        <w:rPr>
          <w:rFonts w:ascii="Arial" w:hAnsi="Arial" w:cs="Times"/>
          <w:sz w:val="20"/>
          <w:szCs w:val="20"/>
        </w:rPr>
        <w:t>la difesa e le questioni militari;</w:t>
      </w:r>
    </w:p>
    <w:p w14:paraId="6422B5D2"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sidRPr="008A054A">
        <w:rPr>
          <w:rFonts w:ascii="Arial" w:hAnsi="Arial" w:cs="Times"/>
          <w:sz w:val="20"/>
          <w:szCs w:val="20"/>
        </w:rPr>
        <w:t>le relazioni internazionali;</w:t>
      </w:r>
    </w:p>
    <w:p w14:paraId="22A630F4"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sidRPr="008A054A">
        <w:rPr>
          <w:rFonts w:ascii="Arial" w:hAnsi="Arial" w:cs="Times"/>
          <w:sz w:val="20"/>
          <w:szCs w:val="20"/>
        </w:rPr>
        <w:t>la politica e la stabilità finanziaria ed economica dello Stato;</w:t>
      </w:r>
    </w:p>
    <w:p w14:paraId="5CB0B730" w14:textId="77777777" w:rsidR="008A054A" w:rsidRPr="008A054A" w:rsidRDefault="008A054A" w:rsidP="00AE3000">
      <w:pPr>
        <w:pStyle w:val="Paragrafoelenco"/>
        <w:widowControl w:val="0"/>
        <w:numPr>
          <w:ilvl w:val="1"/>
          <w:numId w:val="20"/>
        </w:numPr>
        <w:tabs>
          <w:tab w:val="left" w:pos="220"/>
          <w:tab w:val="left" w:pos="720"/>
        </w:tabs>
        <w:spacing w:before="60"/>
        <w:ind w:left="851"/>
        <w:jc w:val="both"/>
        <w:rPr>
          <w:rFonts w:ascii="Arial" w:hAnsi="Arial" w:cs="Times"/>
          <w:sz w:val="20"/>
          <w:szCs w:val="20"/>
        </w:rPr>
      </w:pPr>
      <w:r w:rsidRPr="008A054A">
        <w:rPr>
          <w:rFonts w:ascii="Arial" w:hAnsi="Arial" w:cs="Times"/>
          <w:sz w:val="20"/>
          <w:szCs w:val="20"/>
        </w:rPr>
        <w:t>la conduzione di indagini sui reati e il loro perseguimento;</w:t>
      </w:r>
    </w:p>
    <w:p w14:paraId="02708F46" w14:textId="77777777" w:rsidR="008A054A" w:rsidRDefault="008A054A" w:rsidP="00AE3000">
      <w:pPr>
        <w:pStyle w:val="Paragrafoelenco"/>
        <w:widowControl w:val="0"/>
        <w:numPr>
          <w:ilvl w:val="1"/>
          <w:numId w:val="20"/>
        </w:numPr>
        <w:tabs>
          <w:tab w:val="left" w:pos="220"/>
          <w:tab w:val="left" w:pos="720"/>
        </w:tabs>
        <w:spacing w:before="60" w:after="0" w:line="240" w:lineRule="auto"/>
        <w:ind w:left="851"/>
        <w:jc w:val="both"/>
        <w:rPr>
          <w:rFonts w:ascii="Arial" w:hAnsi="Arial" w:cs="Times"/>
          <w:sz w:val="20"/>
          <w:szCs w:val="20"/>
        </w:rPr>
      </w:pPr>
      <w:r w:rsidRPr="001469F0">
        <w:rPr>
          <w:rFonts w:ascii="Arial" w:hAnsi="Arial" w:cs="Times"/>
          <w:sz w:val="20"/>
          <w:szCs w:val="20"/>
        </w:rPr>
        <w:t>il regolare svolgimento di attività ispettive.</w:t>
      </w:r>
    </w:p>
    <w:p w14:paraId="333513F2" w14:textId="77777777" w:rsidR="001469F0" w:rsidRDefault="001469F0" w:rsidP="001469F0">
      <w:pPr>
        <w:pStyle w:val="Paragrafoelenco"/>
        <w:widowControl w:val="0"/>
        <w:numPr>
          <w:ilvl w:val="0"/>
          <w:numId w:val="20"/>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Gli interessi privati tutelati dall’art. 5 bis, comma 2, D. Lgs 33/2013 sono:</w:t>
      </w:r>
    </w:p>
    <w:p w14:paraId="164B0881" w14:textId="77777777" w:rsidR="001469F0" w:rsidRPr="001469F0" w:rsidRDefault="001469F0" w:rsidP="00AE3000">
      <w:pPr>
        <w:pStyle w:val="Paragrafoelenco"/>
        <w:widowControl w:val="0"/>
        <w:numPr>
          <w:ilvl w:val="1"/>
          <w:numId w:val="20"/>
        </w:numPr>
        <w:tabs>
          <w:tab w:val="left" w:pos="220"/>
          <w:tab w:val="left" w:pos="720"/>
        </w:tabs>
        <w:spacing w:before="60" w:after="0" w:line="240" w:lineRule="auto"/>
        <w:ind w:left="851"/>
        <w:jc w:val="both"/>
        <w:rPr>
          <w:rFonts w:ascii="Arial" w:hAnsi="Arial" w:cs="Times"/>
          <w:sz w:val="20"/>
          <w:szCs w:val="20"/>
        </w:rPr>
      </w:pPr>
      <w:r w:rsidRPr="001469F0">
        <w:rPr>
          <w:rFonts w:ascii="Arial" w:hAnsi="Arial" w:cs="Times"/>
          <w:sz w:val="20"/>
          <w:szCs w:val="20"/>
        </w:rPr>
        <w:t>la protezione dei dati personali, in conformità con la disciplina legislativa in materia;</w:t>
      </w:r>
    </w:p>
    <w:p w14:paraId="57920252" w14:textId="77777777" w:rsidR="001469F0" w:rsidRPr="001469F0" w:rsidRDefault="001469F0" w:rsidP="00AE3000">
      <w:pPr>
        <w:pStyle w:val="Paragrafoelenco"/>
        <w:widowControl w:val="0"/>
        <w:numPr>
          <w:ilvl w:val="1"/>
          <w:numId w:val="20"/>
        </w:numPr>
        <w:tabs>
          <w:tab w:val="left" w:pos="220"/>
          <w:tab w:val="left" w:pos="720"/>
        </w:tabs>
        <w:spacing w:before="60" w:after="0" w:line="240" w:lineRule="auto"/>
        <w:ind w:left="851"/>
        <w:jc w:val="both"/>
        <w:rPr>
          <w:rFonts w:ascii="Arial" w:hAnsi="Arial" w:cs="Times"/>
          <w:sz w:val="20"/>
          <w:szCs w:val="20"/>
        </w:rPr>
      </w:pPr>
      <w:r w:rsidRPr="001469F0">
        <w:rPr>
          <w:rFonts w:ascii="Arial" w:hAnsi="Arial" w:cs="Times"/>
          <w:sz w:val="20"/>
          <w:szCs w:val="20"/>
        </w:rPr>
        <w:t>la libertà e la segretezza della corrispondenza;</w:t>
      </w:r>
    </w:p>
    <w:p w14:paraId="176FEC3E" w14:textId="77777777" w:rsidR="001469F0" w:rsidRDefault="001469F0" w:rsidP="00AE3000">
      <w:pPr>
        <w:pStyle w:val="Paragrafoelenco"/>
        <w:widowControl w:val="0"/>
        <w:numPr>
          <w:ilvl w:val="1"/>
          <w:numId w:val="20"/>
        </w:numPr>
        <w:tabs>
          <w:tab w:val="left" w:pos="220"/>
          <w:tab w:val="left" w:pos="720"/>
        </w:tabs>
        <w:spacing w:before="60" w:after="0" w:line="240" w:lineRule="auto"/>
        <w:ind w:left="851"/>
        <w:jc w:val="both"/>
        <w:rPr>
          <w:rFonts w:ascii="Arial" w:hAnsi="Arial" w:cs="Times"/>
          <w:sz w:val="20"/>
          <w:szCs w:val="20"/>
        </w:rPr>
      </w:pPr>
      <w:r w:rsidRPr="001469F0">
        <w:rPr>
          <w:rFonts w:ascii="Arial" w:hAnsi="Arial" w:cs="Times"/>
          <w:sz w:val="20"/>
          <w:szCs w:val="20"/>
        </w:rPr>
        <w:t>gli interessi economici e commerciali di una persona fisica o giuridica, ivi compresi la proprietà intellettuale, il diritto d’autore e i segreti commerciali</w:t>
      </w:r>
    </w:p>
    <w:p w14:paraId="3BC6C1F1" w14:textId="77777777" w:rsidR="00C8658F" w:rsidRDefault="00C8658F" w:rsidP="00C8658F">
      <w:pPr>
        <w:spacing w:before="120" w:after="0" w:line="240" w:lineRule="auto"/>
        <w:rPr>
          <w:rFonts w:ascii="Arial" w:hAnsi="Arial"/>
        </w:rPr>
      </w:pPr>
      <w:r>
        <w:rPr>
          <w:rFonts w:ascii="Arial" w:hAnsi="Arial"/>
          <w:b/>
          <w:sz w:val="20"/>
          <w:szCs w:val="20"/>
        </w:rPr>
        <w:t xml:space="preserve">Art. </w:t>
      </w:r>
      <w:r w:rsidR="00F7701F">
        <w:rPr>
          <w:rFonts w:ascii="Arial" w:hAnsi="Arial"/>
          <w:b/>
          <w:sz w:val="20"/>
          <w:szCs w:val="20"/>
        </w:rPr>
        <w:t>2</w:t>
      </w:r>
      <w:r w:rsidR="00451248">
        <w:rPr>
          <w:rFonts w:ascii="Arial" w:hAnsi="Arial"/>
          <w:b/>
          <w:sz w:val="20"/>
          <w:szCs w:val="20"/>
        </w:rPr>
        <w:t>2</w:t>
      </w:r>
      <w:r>
        <w:rPr>
          <w:rFonts w:ascii="Arial" w:hAnsi="Arial"/>
          <w:b/>
          <w:sz w:val="20"/>
          <w:szCs w:val="20"/>
        </w:rPr>
        <w:t xml:space="preserve"> – </w:t>
      </w:r>
      <w:r>
        <w:rPr>
          <w:rFonts w:ascii="Arial" w:hAnsi="Arial"/>
          <w:b/>
          <w:bCs/>
          <w:caps/>
          <w:sz w:val="20"/>
          <w:szCs w:val="20"/>
        </w:rPr>
        <w:t>ALTRI CASI DI esclusiONE</w:t>
      </w:r>
    </w:p>
    <w:p w14:paraId="530B15F6" w14:textId="77777777" w:rsidR="00EC26CE" w:rsidRPr="00C8658F" w:rsidRDefault="00C8658F" w:rsidP="00C8658F">
      <w:pPr>
        <w:pStyle w:val="Paragrafoelenco"/>
        <w:widowControl w:val="0"/>
        <w:numPr>
          <w:ilvl w:val="0"/>
          <w:numId w:val="22"/>
        </w:numPr>
        <w:tabs>
          <w:tab w:val="left" w:pos="220"/>
          <w:tab w:val="left" w:pos="720"/>
        </w:tabs>
        <w:spacing w:before="60" w:after="0" w:line="240" w:lineRule="auto"/>
        <w:jc w:val="both"/>
        <w:rPr>
          <w:rFonts w:ascii="Arial" w:hAnsi="Arial" w:cs="Times"/>
          <w:sz w:val="20"/>
          <w:szCs w:val="20"/>
        </w:rPr>
      </w:pPr>
      <w:r w:rsidRPr="00C8658F">
        <w:rPr>
          <w:rFonts w:ascii="Arial" w:hAnsi="Arial" w:cs="Times"/>
          <w:sz w:val="20"/>
          <w:szCs w:val="20"/>
        </w:rPr>
        <w:t xml:space="preserve">L’amministrazione è tenuta a consentire l’accesso generalizzato anche quando riguarda un numero cospicuo di documenti ed informazioni, a meno che la richiesta risulti </w:t>
      </w:r>
      <w:r w:rsidRPr="00665557">
        <w:rPr>
          <w:rFonts w:ascii="Arial" w:hAnsi="Arial" w:cs="Times"/>
          <w:b/>
          <w:sz w:val="20"/>
          <w:szCs w:val="20"/>
        </w:rPr>
        <w:t>manifestamente irragionevole</w:t>
      </w:r>
      <w:r w:rsidRPr="00C8658F">
        <w:rPr>
          <w:rFonts w:ascii="Arial" w:hAnsi="Arial" w:cs="Times"/>
          <w:sz w:val="20"/>
          <w:szCs w:val="20"/>
        </w:rPr>
        <w:t xml:space="preserve">, tale cioè da comportare un carico di lavoro in grado di interferire con il buon funzionamento dell’amministrazione. </w:t>
      </w:r>
      <w:r w:rsidR="00EC26CE" w:rsidRPr="00C8658F">
        <w:rPr>
          <w:rFonts w:ascii="Arial" w:hAnsi="Arial" w:cs="Times"/>
          <w:sz w:val="20"/>
          <w:szCs w:val="20"/>
        </w:rPr>
        <w:t xml:space="preserve">Tali circostanze, adeguatamente motivate nel provvedimento di rifiuto, devono essere individuate secondo un criterio di stretta interpretazione, e in presenza di </w:t>
      </w:r>
      <w:r w:rsidR="00EC26CE" w:rsidRPr="00C8658F">
        <w:rPr>
          <w:rFonts w:ascii="Arial" w:hAnsi="Arial" w:cs="Times"/>
          <w:bCs/>
          <w:sz w:val="20"/>
          <w:szCs w:val="20"/>
        </w:rPr>
        <w:t>oggettive condizioni suscettibili di pregiudicare in modo serio ed immediato il buon funzionamento dell’amministrazione</w:t>
      </w:r>
      <w:r w:rsidR="00EC26CE" w:rsidRPr="00C8658F">
        <w:rPr>
          <w:rFonts w:ascii="Arial" w:hAnsi="Arial" w:cs="Times"/>
          <w:sz w:val="20"/>
          <w:szCs w:val="20"/>
        </w:rPr>
        <w:t xml:space="preserve">. </w:t>
      </w:r>
    </w:p>
    <w:p w14:paraId="6B566F48" w14:textId="77777777" w:rsidR="00C8658F" w:rsidRDefault="00C8658F" w:rsidP="00C8658F">
      <w:pPr>
        <w:pStyle w:val="Paragrafoelenco"/>
        <w:widowControl w:val="0"/>
        <w:numPr>
          <w:ilvl w:val="0"/>
          <w:numId w:val="22"/>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Costituiscono richieste manifestamente irragionevoli </w:t>
      </w:r>
      <w:r w:rsidRPr="00C8658F">
        <w:rPr>
          <w:rFonts w:ascii="Arial" w:hAnsi="Arial" w:cs="Times"/>
          <w:sz w:val="20"/>
          <w:szCs w:val="20"/>
        </w:rPr>
        <w:t>in grado di interferire con il buon funzionamento dell’amministrazione</w:t>
      </w:r>
      <w:r>
        <w:rPr>
          <w:rFonts w:ascii="Arial" w:hAnsi="Arial" w:cs="Times"/>
          <w:sz w:val="20"/>
          <w:szCs w:val="20"/>
        </w:rPr>
        <w:t>:</w:t>
      </w:r>
    </w:p>
    <w:p w14:paraId="6DF81317" w14:textId="77777777" w:rsidR="00C8658F" w:rsidRPr="00C8658F" w:rsidRDefault="00665557" w:rsidP="00AE3000">
      <w:pPr>
        <w:pStyle w:val="Paragrafoelenco"/>
        <w:widowControl w:val="0"/>
        <w:numPr>
          <w:ilvl w:val="1"/>
          <w:numId w:val="22"/>
        </w:numPr>
        <w:tabs>
          <w:tab w:val="left" w:pos="220"/>
          <w:tab w:val="left" w:pos="720"/>
        </w:tabs>
        <w:spacing w:before="60" w:after="0" w:line="240" w:lineRule="auto"/>
        <w:ind w:left="709"/>
        <w:jc w:val="both"/>
        <w:rPr>
          <w:rFonts w:ascii="Arial" w:hAnsi="Arial" w:cs="Times"/>
          <w:sz w:val="20"/>
          <w:szCs w:val="20"/>
        </w:rPr>
      </w:pPr>
      <w:r w:rsidRPr="00665557">
        <w:rPr>
          <w:rFonts w:ascii="Arial" w:hAnsi="Arial" w:cs="Times"/>
          <w:b/>
          <w:sz w:val="20"/>
          <w:szCs w:val="20"/>
        </w:rPr>
        <w:t>Istanze</w:t>
      </w:r>
      <w:r w:rsidR="00C8658F" w:rsidRPr="00665557">
        <w:rPr>
          <w:rFonts w:ascii="Arial" w:hAnsi="Arial" w:cs="Times"/>
          <w:b/>
          <w:sz w:val="20"/>
          <w:szCs w:val="20"/>
        </w:rPr>
        <w:t xml:space="preserve"> massiv</w:t>
      </w:r>
      <w:r w:rsidRPr="00665557">
        <w:rPr>
          <w:rFonts w:ascii="Arial" w:hAnsi="Arial" w:cs="Times"/>
          <w:b/>
          <w:sz w:val="20"/>
          <w:szCs w:val="20"/>
        </w:rPr>
        <w:t>e</w:t>
      </w:r>
      <w:r w:rsidR="00C8658F" w:rsidRPr="00665557">
        <w:rPr>
          <w:rFonts w:ascii="Arial" w:hAnsi="Arial" w:cs="Times"/>
          <w:b/>
          <w:sz w:val="20"/>
          <w:szCs w:val="20"/>
        </w:rPr>
        <w:t>:</w:t>
      </w:r>
      <w:r w:rsidR="00C8658F" w:rsidRPr="00C8658F">
        <w:rPr>
          <w:rFonts w:ascii="Arial" w:hAnsi="Arial" w:cs="Times"/>
          <w:sz w:val="20"/>
          <w:szCs w:val="20"/>
        </w:rPr>
        <w:t xml:space="preserve"> richiesta di </w:t>
      </w:r>
      <w:r>
        <w:rPr>
          <w:rFonts w:ascii="Arial" w:hAnsi="Arial" w:cs="Times"/>
          <w:sz w:val="20"/>
          <w:szCs w:val="20"/>
        </w:rPr>
        <w:t xml:space="preserve">una </w:t>
      </w:r>
      <w:r w:rsidR="00C8658F" w:rsidRPr="00C8658F">
        <w:rPr>
          <w:rFonts w:ascii="Arial" w:hAnsi="Arial" w:cs="Times"/>
          <w:sz w:val="20"/>
          <w:szCs w:val="20"/>
        </w:rPr>
        <w:t xml:space="preserve">quantità di dati </w:t>
      </w:r>
      <w:r>
        <w:rPr>
          <w:rFonts w:ascii="Arial" w:hAnsi="Arial" w:cs="Times"/>
          <w:sz w:val="20"/>
          <w:szCs w:val="20"/>
        </w:rPr>
        <w:t xml:space="preserve">tale da </w:t>
      </w:r>
      <w:r w:rsidR="00C8658F" w:rsidRPr="00C8658F">
        <w:rPr>
          <w:rFonts w:ascii="Arial" w:hAnsi="Arial" w:cs="Times"/>
          <w:sz w:val="20"/>
          <w:szCs w:val="20"/>
        </w:rPr>
        <w:t>comporta</w:t>
      </w:r>
      <w:r>
        <w:rPr>
          <w:rFonts w:ascii="Arial" w:hAnsi="Arial" w:cs="Times"/>
          <w:sz w:val="20"/>
          <w:szCs w:val="20"/>
        </w:rPr>
        <w:t xml:space="preserve">re un onere </w:t>
      </w:r>
      <w:r w:rsidR="00C8658F" w:rsidRPr="00C8658F">
        <w:rPr>
          <w:rFonts w:ascii="Arial" w:hAnsi="Arial" w:cs="Times"/>
          <w:sz w:val="20"/>
          <w:szCs w:val="20"/>
        </w:rPr>
        <w:t xml:space="preserve">eccessivo </w:t>
      </w:r>
      <w:r>
        <w:rPr>
          <w:rFonts w:ascii="Arial" w:hAnsi="Arial" w:cs="Times"/>
          <w:sz w:val="20"/>
          <w:szCs w:val="20"/>
        </w:rPr>
        <w:t xml:space="preserve">per l’amministrazione </w:t>
      </w:r>
    </w:p>
    <w:p w14:paraId="610155F6" w14:textId="77777777" w:rsidR="00C8658F" w:rsidRPr="00C8658F" w:rsidRDefault="00C8658F" w:rsidP="00AE3000">
      <w:pPr>
        <w:pStyle w:val="Paragrafoelenco"/>
        <w:widowControl w:val="0"/>
        <w:numPr>
          <w:ilvl w:val="1"/>
          <w:numId w:val="22"/>
        </w:numPr>
        <w:tabs>
          <w:tab w:val="left" w:pos="220"/>
          <w:tab w:val="left" w:pos="720"/>
        </w:tabs>
        <w:spacing w:before="60" w:after="0" w:line="240" w:lineRule="auto"/>
        <w:ind w:left="709"/>
        <w:jc w:val="both"/>
        <w:rPr>
          <w:rFonts w:ascii="Arial" w:hAnsi="Arial" w:cs="Times"/>
          <w:sz w:val="20"/>
          <w:szCs w:val="20"/>
        </w:rPr>
      </w:pPr>
      <w:r w:rsidRPr="00665557">
        <w:rPr>
          <w:rFonts w:ascii="Arial" w:hAnsi="Arial" w:cs="Times"/>
          <w:b/>
          <w:sz w:val="20"/>
          <w:szCs w:val="20"/>
        </w:rPr>
        <w:t>Istanze ripetute:</w:t>
      </w:r>
      <w:r w:rsidRPr="00C8658F">
        <w:rPr>
          <w:rFonts w:ascii="Arial" w:hAnsi="Arial" w:cs="Times"/>
          <w:sz w:val="20"/>
          <w:szCs w:val="20"/>
        </w:rPr>
        <w:t xml:space="preserve"> numerose istanze in arco temporale ristretto</w:t>
      </w:r>
    </w:p>
    <w:p w14:paraId="0B4B9AE8" w14:textId="77777777" w:rsidR="00C8658F" w:rsidRPr="00C8658F" w:rsidRDefault="00C8658F" w:rsidP="00AE3000">
      <w:pPr>
        <w:pStyle w:val="Paragrafoelenco"/>
        <w:widowControl w:val="0"/>
        <w:numPr>
          <w:ilvl w:val="1"/>
          <w:numId w:val="22"/>
        </w:numPr>
        <w:tabs>
          <w:tab w:val="left" w:pos="220"/>
          <w:tab w:val="left" w:pos="720"/>
        </w:tabs>
        <w:spacing w:before="60" w:after="0" w:line="240" w:lineRule="auto"/>
        <w:ind w:left="709"/>
        <w:jc w:val="both"/>
        <w:rPr>
          <w:rFonts w:ascii="Arial" w:hAnsi="Arial" w:cs="Times"/>
          <w:sz w:val="20"/>
          <w:szCs w:val="20"/>
        </w:rPr>
      </w:pPr>
      <w:r w:rsidRPr="00665557">
        <w:rPr>
          <w:rFonts w:ascii="Arial" w:hAnsi="Arial" w:cs="Times"/>
          <w:b/>
          <w:sz w:val="20"/>
          <w:szCs w:val="20"/>
        </w:rPr>
        <w:t>Istanze reiterate:</w:t>
      </w:r>
      <w:r w:rsidRPr="00C8658F">
        <w:rPr>
          <w:rFonts w:ascii="Arial" w:hAnsi="Arial" w:cs="Times"/>
          <w:sz w:val="20"/>
          <w:szCs w:val="20"/>
        </w:rPr>
        <w:t xml:space="preserve"> richieste il cui oggetto risulti identico ad altre già presentate e soddisfatte dall’amministrazione</w:t>
      </w:r>
    </w:p>
    <w:p w14:paraId="6E827644" w14:textId="77777777" w:rsidR="00C8658F" w:rsidRPr="00C8658F" w:rsidRDefault="00C8658F" w:rsidP="00AE3000">
      <w:pPr>
        <w:pStyle w:val="Paragrafoelenco"/>
        <w:widowControl w:val="0"/>
        <w:numPr>
          <w:ilvl w:val="1"/>
          <w:numId w:val="22"/>
        </w:numPr>
        <w:tabs>
          <w:tab w:val="left" w:pos="220"/>
          <w:tab w:val="left" w:pos="720"/>
        </w:tabs>
        <w:spacing w:before="60" w:after="0" w:line="240" w:lineRule="auto"/>
        <w:ind w:left="709"/>
        <w:jc w:val="both"/>
        <w:rPr>
          <w:rFonts w:ascii="Arial" w:hAnsi="Arial" w:cs="Times"/>
          <w:sz w:val="20"/>
          <w:szCs w:val="20"/>
        </w:rPr>
      </w:pPr>
      <w:r w:rsidRPr="00665557">
        <w:rPr>
          <w:rFonts w:ascii="Arial" w:hAnsi="Arial" w:cs="Times"/>
          <w:b/>
          <w:sz w:val="20"/>
          <w:szCs w:val="20"/>
        </w:rPr>
        <w:t>Istanze vessatorie:</w:t>
      </w:r>
      <w:r w:rsidRPr="00C8658F">
        <w:rPr>
          <w:rFonts w:ascii="Arial" w:hAnsi="Arial" w:cs="Times"/>
          <w:sz w:val="20"/>
          <w:szCs w:val="20"/>
        </w:rPr>
        <w:t xml:space="preserve"> richieste con carattere pretestuoso o irritante per via del grado di ripetitività in un intervallo di tempo limitato ovvero del tono della richiesta</w:t>
      </w:r>
    </w:p>
    <w:p w14:paraId="1E00138E" w14:textId="77777777" w:rsidR="00BF4F70" w:rsidRDefault="00BF4F70" w:rsidP="00BF4F70">
      <w:pPr>
        <w:spacing w:before="120" w:after="0" w:line="240" w:lineRule="auto"/>
        <w:rPr>
          <w:rFonts w:ascii="Arial" w:hAnsi="Arial"/>
        </w:rPr>
      </w:pPr>
      <w:r>
        <w:rPr>
          <w:rFonts w:ascii="Arial" w:hAnsi="Arial"/>
          <w:b/>
          <w:sz w:val="20"/>
          <w:szCs w:val="20"/>
        </w:rPr>
        <w:t xml:space="preserve">Art. </w:t>
      </w:r>
      <w:r w:rsidR="00F7701F">
        <w:rPr>
          <w:rFonts w:ascii="Arial" w:hAnsi="Arial"/>
          <w:b/>
          <w:sz w:val="20"/>
          <w:szCs w:val="20"/>
        </w:rPr>
        <w:t>2</w:t>
      </w:r>
      <w:r w:rsidR="00451248">
        <w:rPr>
          <w:rFonts w:ascii="Arial" w:hAnsi="Arial"/>
          <w:b/>
          <w:sz w:val="20"/>
          <w:szCs w:val="20"/>
        </w:rPr>
        <w:t>3</w:t>
      </w:r>
      <w:r>
        <w:rPr>
          <w:rFonts w:ascii="Arial" w:hAnsi="Arial"/>
          <w:b/>
          <w:sz w:val="20"/>
          <w:szCs w:val="20"/>
        </w:rPr>
        <w:t xml:space="preserve"> – TEMPORANEA ESCLUSIONE (DIFFERIMENTO)</w:t>
      </w:r>
    </w:p>
    <w:p w14:paraId="03FAE404" w14:textId="77777777" w:rsidR="00BF4F70" w:rsidRDefault="00BF4F70" w:rsidP="00BF4F70">
      <w:pPr>
        <w:widowControl w:val="0"/>
        <w:numPr>
          <w:ilvl w:val="0"/>
          <w:numId w:val="24"/>
        </w:numPr>
        <w:tabs>
          <w:tab w:val="left" w:pos="220"/>
          <w:tab w:val="left" w:pos="720"/>
        </w:tabs>
        <w:spacing w:before="60" w:after="0" w:line="240" w:lineRule="auto"/>
        <w:jc w:val="both"/>
        <w:rPr>
          <w:rFonts w:ascii="Arial" w:hAnsi="Arial" w:cs="Times"/>
          <w:sz w:val="20"/>
          <w:szCs w:val="20"/>
        </w:rPr>
      </w:pPr>
      <w:r w:rsidRPr="00D52F2C">
        <w:rPr>
          <w:rFonts w:ascii="Arial" w:hAnsi="Arial" w:cs="Times"/>
          <w:sz w:val="20"/>
          <w:szCs w:val="20"/>
        </w:rPr>
        <w:t>L’accesso ai documenti amministrativi non può essere negato ove sia sufficiente fare ricorso al potere di differimento.</w:t>
      </w:r>
    </w:p>
    <w:p w14:paraId="4B0A0E1F" w14:textId="77777777" w:rsidR="00BF4F70" w:rsidRDefault="00BF4F70" w:rsidP="00BF4F70">
      <w:pPr>
        <w:widowControl w:val="0"/>
        <w:numPr>
          <w:ilvl w:val="0"/>
          <w:numId w:val="24"/>
        </w:numPr>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xml:space="preserve">L’amministrazione </w:t>
      </w:r>
      <w:r w:rsidRPr="00A044C5">
        <w:rPr>
          <w:rFonts w:ascii="Arial" w:hAnsi="Arial" w:cs="Times"/>
          <w:sz w:val="20"/>
          <w:szCs w:val="20"/>
        </w:rPr>
        <w:t xml:space="preserve">può disporre il differimento dell'accesso a documenti nei casi previsti dalla normativa vigente o qualora risulti necessario assicurare, per un periodo limitato, la tutela degli interessi pubblici </w:t>
      </w:r>
      <w:r>
        <w:rPr>
          <w:rFonts w:ascii="Arial" w:hAnsi="Arial" w:cs="Times"/>
          <w:sz w:val="20"/>
          <w:szCs w:val="20"/>
        </w:rPr>
        <w:t xml:space="preserve">e privati di cui ai commi 1 e 2 dell’art. 5 bis del D. Lgs 33/2013. </w:t>
      </w:r>
    </w:p>
    <w:p w14:paraId="5BCC9C98" w14:textId="77777777" w:rsidR="00BF4F70" w:rsidRPr="00161016" w:rsidRDefault="00BF4F70" w:rsidP="00BF4F70">
      <w:pPr>
        <w:widowControl w:val="0"/>
        <w:numPr>
          <w:ilvl w:val="0"/>
          <w:numId w:val="24"/>
        </w:numPr>
        <w:tabs>
          <w:tab w:val="left" w:pos="220"/>
          <w:tab w:val="left" w:pos="720"/>
        </w:tabs>
        <w:spacing w:before="60" w:after="0" w:line="240" w:lineRule="auto"/>
        <w:jc w:val="both"/>
        <w:rPr>
          <w:rFonts w:ascii="Arial" w:hAnsi="Arial" w:cs="Times"/>
          <w:sz w:val="20"/>
          <w:szCs w:val="20"/>
        </w:rPr>
      </w:pPr>
      <w:r w:rsidRPr="0099279D">
        <w:rPr>
          <w:rFonts w:ascii="Arial" w:hAnsi="Arial" w:cs="Times"/>
          <w:sz w:val="20"/>
          <w:szCs w:val="20"/>
        </w:rPr>
        <w:t>La dichiarazione di esclusione temporanea dall'accesso deve precisare i motivi per i quali la stessa è stata disposta, per ciascuna categoria di atti. Nella stessa deve essere stabilito il periodo per il quale vige l'esclusione, che deve essere definito con un termine certo. Il termine può essere individuato anche mediante rinvio alla conclusione di specifici procedimenti amministrativi.</w:t>
      </w:r>
    </w:p>
    <w:p w14:paraId="53A04B2F" w14:textId="77777777" w:rsidR="00AE3000" w:rsidRDefault="00AE3000" w:rsidP="00AE3000">
      <w:pPr>
        <w:spacing w:before="120" w:after="0" w:line="240" w:lineRule="auto"/>
        <w:rPr>
          <w:rFonts w:ascii="Arial" w:hAnsi="Arial"/>
        </w:rPr>
      </w:pPr>
      <w:r>
        <w:rPr>
          <w:rFonts w:ascii="Arial" w:hAnsi="Arial"/>
          <w:b/>
          <w:sz w:val="20"/>
          <w:szCs w:val="20"/>
        </w:rPr>
        <w:t xml:space="preserve">Art. </w:t>
      </w:r>
      <w:r w:rsidR="00057B56">
        <w:rPr>
          <w:rFonts w:ascii="Arial" w:hAnsi="Arial"/>
          <w:b/>
          <w:sz w:val="20"/>
          <w:szCs w:val="20"/>
        </w:rPr>
        <w:t>2</w:t>
      </w:r>
      <w:r w:rsidR="00451248">
        <w:rPr>
          <w:rFonts w:ascii="Arial" w:hAnsi="Arial"/>
          <w:b/>
          <w:sz w:val="20"/>
          <w:szCs w:val="20"/>
        </w:rPr>
        <w:t>4</w:t>
      </w:r>
      <w:r>
        <w:rPr>
          <w:rFonts w:ascii="Arial" w:hAnsi="Arial"/>
          <w:b/>
          <w:sz w:val="20"/>
          <w:szCs w:val="20"/>
        </w:rPr>
        <w:t xml:space="preserve"> – </w:t>
      </w:r>
      <w:r>
        <w:rPr>
          <w:rFonts w:ascii="Arial" w:hAnsi="Arial"/>
          <w:b/>
          <w:bCs/>
          <w:caps/>
          <w:sz w:val="20"/>
          <w:szCs w:val="20"/>
        </w:rPr>
        <w:t>Fasi del procedimento</w:t>
      </w:r>
      <w:r>
        <w:rPr>
          <w:rFonts w:ascii="Arial" w:hAnsi="Arial"/>
          <w:b/>
          <w:sz w:val="20"/>
          <w:szCs w:val="20"/>
        </w:rPr>
        <w:t xml:space="preserve"> </w:t>
      </w:r>
    </w:p>
    <w:p w14:paraId="47712D5B" w14:textId="77777777" w:rsidR="00AE3000" w:rsidRDefault="00AE3000" w:rsidP="00AE3000">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Le fasi del procedimento di accesso sono le seguenti:</w:t>
      </w:r>
    </w:p>
    <w:p w14:paraId="5BE5C962" w14:textId="77777777" w:rsidR="00D40328" w:rsidRPr="00D40328" w:rsidRDefault="00AE3000" w:rsidP="00D40328">
      <w:pPr>
        <w:pStyle w:val="Paragrafoelenco"/>
        <w:widowControl w:val="0"/>
        <w:numPr>
          <w:ilvl w:val="2"/>
          <w:numId w:val="27"/>
        </w:numPr>
        <w:tabs>
          <w:tab w:val="left" w:pos="220"/>
          <w:tab w:val="left" w:pos="720"/>
        </w:tabs>
        <w:spacing w:after="0" w:line="240" w:lineRule="auto"/>
        <w:ind w:left="993"/>
        <w:jc w:val="both"/>
        <w:rPr>
          <w:rFonts w:ascii="Arial" w:hAnsi="Arial"/>
        </w:rPr>
      </w:pPr>
      <w:r>
        <w:rPr>
          <w:rFonts w:ascii="Arial" w:hAnsi="Arial" w:cs="Times"/>
          <w:b/>
          <w:color w:val="1A1A1A"/>
          <w:sz w:val="20"/>
          <w:szCs w:val="20"/>
        </w:rPr>
        <w:t>ricevimento della richiesta</w:t>
      </w:r>
      <w:r>
        <w:rPr>
          <w:rFonts w:ascii="Arial" w:hAnsi="Arial" w:cs="Times"/>
          <w:color w:val="1A1A1A"/>
          <w:sz w:val="20"/>
          <w:szCs w:val="20"/>
        </w:rPr>
        <w:t xml:space="preserve"> di accesso. In caso di richiesta formale previa compilazione da parte del richiedente dell’istanza d’accesso del modulo reperibile sul sito dell’istituto;</w:t>
      </w:r>
    </w:p>
    <w:p w14:paraId="196B9FD4" w14:textId="77777777" w:rsidR="00D40328" w:rsidRPr="00D40328" w:rsidRDefault="00AE3000" w:rsidP="00D40328">
      <w:pPr>
        <w:pStyle w:val="Paragrafoelenco"/>
        <w:widowControl w:val="0"/>
        <w:numPr>
          <w:ilvl w:val="2"/>
          <w:numId w:val="27"/>
        </w:numPr>
        <w:tabs>
          <w:tab w:val="left" w:pos="220"/>
          <w:tab w:val="left" w:pos="720"/>
        </w:tabs>
        <w:spacing w:after="0" w:line="240" w:lineRule="auto"/>
        <w:ind w:left="993"/>
        <w:jc w:val="both"/>
        <w:rPr>
          <w:rFonts w:ascii="Arial" w:hAnsi="Arial"/>
        </w:rPr>
      </w:pPr>
      <w:r w:rsidRPr="00D40328">
        <w:rPr>
          <w:rFonts w:ascii="Arial" w:hAnsi="Arial" w:cs="Times"/>
          <w:color w:val="1A1A1A"/>
          <w:sz w:val="20"/>
          <w:szCs w:val="20"/>
        </w:rPr>
        <w:t xml:space="preserve">entro 10 giorni dalla presentazione della richiesta, </w:t>
      </w:r>
      <w:r w:rsidRPr="00D40328">
        <w:rPr>
          <w:rFonts w:ascii="Arial" w:hAnsi="Arial" w:cs="Times"/>
          <w:b/>
          <w:color w:val="1A1A1A"/>
          <w:sz w:val="20"/>
          <w:szCs w:val="20"/>
        </w:rPr>
        <w:t>verifica regolarità e completezza</w:t>
      </w:r>
      <w:r w:rsidRPr="00D40328">
        <w:rPr>
          <w:rFonts w:ascii="Arial" w:hAnsi="Arial" w:cs="Times"/>
          <w:color w:val="1A1A1A"/>
          <w:sz w:val="20"/>
          <w:szCs w:val="20"/>
        </w:rPr>
        <w:t xml:space="preserve"> della richiesta.</w:t>
      </w:r>
      <w:r w:rsidRPr="00D40328">
        <w:rPr>
          <w:rFonts w:ascii="Arial" w:hAnsi="Arial"/>
        </w:rPr>
        <w:t xml:space="preserve"> </w:t>
      </w:r>
      <w:r w:rsidRPr="00D40328">
        <w:rPr>
          <w:rFonts w:ascii="Arial" w:hAnsi="Arial" w:cs="Times"/>
          <w:color w:val="1A1A1A"/>
          <w:sz w:val="20"/>
          <w:szCs w:val="20"/>
        </w:rPr>
        <w:t>Ove la richiesta sia irregolare o incompleta, il termine del procedimento ricomincia a decorrere dalla presentazione della richiesta corretta;</w:t>
      </w:r>
    </w:p>
    <w:p w14:paraId="50DF38B8" w14:textId="77777777" w:rsidR="00D40328" w:rsidRPr="00D40328" w:rsidRDefault="00AE3000" w:rsidP="00D40328">
      <w:pPr>
        <w:pStyle w:val="Paragrafoelenco"/>
        <w:widowControl w:val="0"/>
        <w:numPr>
          <w:ilvl w:val="2"/>
          <w:numId w:val="27"/>
        </w:numPr>
        <w:tabs>
          <w:tab w:val="left" w:pos="220"/>
          <w:tab w:val="left" w:pos="720"/>
        </w:tabs>
        <w:spacing w:after="0" w:line="240" w:lineRule="auto"/>
        <w:ind w:left="993"/>
        <w:jc w:val="both"/>
        <w:rPr>
          <w:rFonts w:ascii="Arial" w:hAnsi="Arial"/>
        </w:rPr>
      </w:pPr>
      <w:r w:rsidRPr="00D40328">
        <w:rPr>
          <w:rFonts w:ascii="Arial" w:hAnsi="Arial" w:cs="Times"/>
          <w:color w:val="1A1A1A"/>
          <w:sz w:val="20"/>
          <w:szCs w:val="20"/>
        </w:rPr>
        <w:t>verifica circa la necessità di inviare comunicazione ai controinteressati;</w:t>
      </w:r>
    </w:p>
    <w:p w14:paraId="1E8FC73C" w14:textId="77777777" w:rsidR="00D40328" w:rsidRPr="00D40328" w:rsidRDefault="00AE3000" w:rsidP="00D40328">
      <w:pPr>
        <w:pStyle w:val="Paragrafoelenco"/>
        <w:widowControl w:val="0"/>
        <w:numPr>
          <w:ilvl w:val="2"/>
          <w:numId w:val="27"/>
        </w:numPr>
        <w:tabs>
          <w:tab w:val="left" w:pos="220"/>
          <w:tab w:val="left" w:pos="720"/>
        </w:tabs>
        <w:spacing w:after="0" w:line="240" w:lineRule="auto"/>
        <w:ind w:left="993"/>
        <w:jc w:val="both"/>
        <w:rPr>
          <w:rFonts w:ascii="Arial" w:hAnsi="Arial"/>
        </w:rPr>
      </w:pPr>
      <w:r w:rsidRPr="00D40328">
        <w:rPr>
          <w:rFonts w:ascii="Arial" w:hAnsi="Arial" w:cs="Times"/>
          <w:color w:val="1A1A1A"/>
          <w:sz w:val="20"/>
          <w:szCs w:val="20"/>
        </w:rPr>
        <w:t>valutazione, ai fini istruttori, delle condizioni di ammissibilità, dei requisiti di legittimazione e dei presupposti rilevanti per l’emanazione del provvedimento;</w:t>
      </w:r>
    </w:p>
    <w:p w14:paraId="0CDAFADA" w14:textId="77777777" w:rsidR="00AE3000" w:rsidRPr="00D40328" w:rsidRDefault="00AE3000" w:rsidP="00D40328">
      <w:pPr>
        <w:pStyle w:val="Paragrafoelenco"/>
        <w:widowControl w:val="0"/>
        <w:numPr>
          <w:ilvl w:val="2"/>
          <w:numId w:val="27"/>
        </w:numPr>
        <w:tabs>
          <w:tab w:val="left" w:pos="220"/>
          <w:tab w:val="left" w:pos="720"/>
        </w:tabs>
        <w:spacing w:after="0" w:line="240" w:lineRule="auto"/>
        <w:ind w:left="993"/>
        <w:jc w:val="both"/>
        <w:rPr>
          <w:rFonts w:ascii="Arial" w:hAnsi="Arial"/>
        </w:rPr>
      </w:pPr>
      <w:r w:rsidRPr="00D40328">
        <w:rPr>
          <w:rFonts w:ascii="Arial" w:hAnsi="Arial" w:cs="Times"/>
          <w:b/>
          <w:color w:val="1A1A1A"/>
          <w:sz w:val="20"/>
          <w:szCs w:val="20"/>
        </w:rPr>
        <w:t>emanazione del provvedimento</w:t>
      </w:r>
      <w:r w:rsidRPr="00D40328">
        <w:rPr>
          <w:rFonts w:ascii="Arial" w:hAnsi="Arial" w:cs="Times"/>
          <w:color w:val="1A1A1A"/>
          <w:sz w:val="20"/>
          <w:szCs w:val="20"/>
        </w:rPr>
        <w:t xml:space="preserve"> finale ossia del provvedimento di esclusione, di differimento o di accoglimento della richiesta d’accesso indicando in tal caso l’ufficio e il termine entro il quale esercitare il diritto.</w:t>
      </w:r>
    </w:p>
    <w:p w14:paraId="47D63D8F" w14:textId="77777777" w:rsidR="00057B56" w:rsidRDefault="00057B56" w:rsidP="00057B56">
      <w:pPr>
        <w:spacing w:before="120" w:after="0" w:line="240" w:lineRule="auto"/>
        <w:rPr>
          <w:rFonts w:ascii="Arial" w:hAnsi="Arial"/>
        </w:rPr>
      </w:pPr>
      <w:r>
        <w:rPr>
          <w:rFonts w:ascii="Arial" w:hAnsi="Arial"/>
          <w:b/>
          <w:sz w:val="20"/>
          <w:szCs w:val="20"/>
        </w:rPr>
        <w:t xml:space="preserve">Art. </w:t>
      </w:r>
      <w:r w:rsidR="00560FD4">
        <w:rPr>
          <w:rFonts w:ascii="Arial" w:hAnsi="Arial"/>
          <w:b/>
          <w:sz w:val="20"/>
          <w:szCs w:val="20"/>
        </w:rPr>
        <w:t>2</w:t>
      </w:r>
      <w:r w:rsidR="00451248">
        <w:rPr>
          <w:rFonts w:ascii="Arial" w:hAnsi="Arial"/>
          <w:b/>
          <w:sz w:val="20"/>
          <w:szCs w:val="20"/>
        </w:rPr>
        <w:t>5</w:t>
      </w:r>
      <w:r>
        <w:rPr>
          <w:rFonts w:ascii="Arial" w:hAnsi="Arial"/>
          <w:b/>
          <w:sz w:val="20"/>
          <w:szCs w:val="20"/>
        </w:rPr>
        <w:t xml:space="preserve"> – MODALITA’ DI ACCESSO</w:t>
      </w:r>
    </w:p>
    <w:p w14:paraId="010471EB"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Sono previste due modalità di accesso: accesso informale e accesso formale.</w:t>
      </w:r>
    </w:p>
    <w:p w14:paraId="2292E51E" w14:textId="77777777" w:rsidR="00057B56" w:rsidRPr="00057B56" w:rsidRDefault="00057B56" w:rsidP="00057B56">
      <w:pPr>
        <w:pStyle w:val="Paragrafoelenco"/>
        <w:widowControl w:val="0"/>
        <w:numPr>
          <w:ilvl w:val="3"/>
          <w:numId w:val="27"/>
        </w:numPr>
        <w:tabs>
          <w:tab w:val="left" w:pos="220"/>
          <w:tab w:val="left" w:pos="720"/>
        </w:tabs>
        <w:spacing w:before="120" w:after="0" w:line="240" w:lineRule="auto"/>
        <w:ind w:left="426"/>
        <w:rPr>
          <w:rFonts w:ascii="Arial" w:hAnsi="Arial" w:cs="Times"/>
          <w:b/>
          <w:color w:val="1A1A1A"/>
          <w:sz w:val="20"/>
          <w:szCs w:val="20"/>
        </w:rPr>
      </w:pPr>
      <w:r w:rsidRPr="00057B56">
        <w:rPr>
          <w:rFonts w:ascii="Arial" w:hAnsi="Arial" w:cs="Times"/>
          <w:b/>
          <w:color w:val="1A1A1A"/>
          <w:sz w:val="20"/>
          <w:szCs w:val="20"/>
        </w:rPr>
        <w:t>Accesso informale</w:t>
      </w:r>
    </w:p>
    <w:p w14:paraId="786C71D5"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 xml:space="preserve">Si ha un accesso informale qualora non risulti l’esistenza di controinteressati; in tale caso il diritto di accesso può essere esercitato mediante richiesta, anche verbale, all’Ufficio di Segreteria. </w:t>
      </w:r>
    </w:p>
    <w:p w14:paraId="7357FE16"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Per poter ottenere l’accesso al documento, il richiedente deve:</w:t>
      </w:r>
    </w:p>
    <w:p w14:paraId="11BB8469" w14:textId="77777777" w:rsidR="00057B56" w:rsidRDefault="00057B56" w:rsidP="00057B56">
      <w:pPr>
        <w:pStyle w:val="Paragrafoelenco"/>
        <w:widowControl w:val="0"/>
        <w:numPr>
          <w:ilvl w:val="0"/>
          <w:numId w:val="3"/>
        </w:numPr>
        <w:tabs>
          <w:tab w:val="left" w:pos="220"/>
          <w:tab w:val="left" w:pos="720"/>
        </w:tabs>
        <w:spacing w:after="0" w:line="240" w:lineRule="auto"/>
        <w:ind w:left="714" w:hanging="357"/>
        <w:rPr>
          <w:rFonts w:ascii="Arial" w:hAnsi="Arial" w:cs="Times"/>
          <w:color w:val="1A1A1A"/>
          <w:sz w:val="20"/>
          <w:szCs w:val="20"/>
        </w:rPr>
      </w:pPr>
      <w:r>
        <w:rPr>
          <w:rFonts w:ascii="Arial" w:hAnsi="Arial" w:cs="Times"/>
          <w:color w:val="1A1A1A"/>
          <w:sz w:val="20"/>
          <w:szCs w:val="20"/>
        </w:rPr>
        <w:lastRenderedPageBreak/>
        <w:t>indicare gli estremi del documento oggetto della richiesta, ovvero gli elementi che ne consentano l’individuazione;</w:t>
      </w:r>
    </w:p>
    <w:p w14:paraId="61D371B4"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La richiesta può essere esaminata:</w:t>
      </w:r>
    </w:p>
    <w:p w14:paraId="07BE0420" w14:textId="77777777" w:rsidR="00057B56" w:rsidRDefault="00057B56" w:rsidP="00057B56">
      <w:pPr>
        <w:pStyle w:val="Paragrafoelenco"/>
        <w:widowControl w:val="0"/>
        <w:numPr>
          <w:ilvl w:val="0"/>
          <w:numId w:val="7"/>
        </w:numPr>
        <w:tabs>
          <w:tab w:val="left" w:pos="220"/>
          <w:tab w:val="left" w:pos="720"/>
        </w:tabs>
        <w:spacing w:after="0" w:line="240" w:lineRule="auto"/>
        <w:ind w:left="714" w:hanging="357"/>
        <w:jc w:val="both"/>
        <w:rPr>
          <w:rFonts w:ascii="Arial" w:hAnsi="Arial" w:cs="Times"/>
          <w:color w:val="1A1A1A"/>
          <w:sz w:val="20"/>
          <w:szCs w:val="20"/>
        </w:rPr>
      </w:pPr>
      <w:r>
        <w:rPr>
          <w:rFonts w:ascii="Arial" w:hAnsi="Arial" w:cs="Times"/>
          <w:color w:val="1A1A1A"/>
          <w:sz w:val="20"/>
          <w:szCs w:val="20"/>
        </w:rPr>
        <w:t>immediatamente e senza formalità, nell’ambito dell’orario d’ufficio, presso la segreteria della scuola e, compatibilmente con gli altri obblighi di servizio del personale;</w:t>
      </w:r>
    </w:p>
    <w:p w14:paraId="1FB0EB29" w14:textId="77777777" w:rsidR="00057B56" w:rsidRDefault="00057B56" w:rsidP="00057B56">
      <w:pPr>
        <w:pStyle w:val="Paragrafoelenco"/>
        <w:widowControl w:val="0"/>
        <w:numPr>
          <w:ilvl w:val="0"/>
          <w:numId w:val="7"/>
        </w:numPr>
        <w:tabs>
          <w:tab w:val="left" w:pos="220"/>
          <w:tab w:val="left" w:pos="720"/>
        </w:tabs>
        <w:spacing w:before="120" w:after="0" w:line="240" w:lineRule="auto"/>
        <w:jc w:val="both"/>
        <w:rPr>
          <w:rFonts w:ascii="Arial" w:hAnsi="Arial" w:cs="Times"/>
          <w:color w:val="1A1A1A"/>
          <w:sz w:val="20"/>
          <w:szCs w:val="20"/>
        </w:rPr>
      </w:pPr>
      <w:r>
        <w:rPr>
          <w:rFonts w:ascii="Arial" w:hAnsi="Arial" w:cs="Times"/>
          <w:color w:val="1A1A1A"/>
          <w:sz w:val="20"/>
          <w:szCs w:val="20"/>
        </w:rPr>
        <w:t>concordando un appuntamento, qualora gli atti richiesti richiedano tempi lunghi per la loro ricerca o nel caso in cui le esigenze dell’Istituto dovessero imporre una consegna differita;</w:t>
      </w:r>
    </w:p>
    <w:p w14:paraId="613A4BD3" w14:textId="77777777" w:rsidR="00057B56" w:rsidRDefault="00057B56" w:rsidP="00057B56">
      <w:pPr>
        <w:pStyle w:val="Paragrafoelenco"/>
        <w:widowControl w:val="0"/>
        <w:tabs>
          <w:tab w:val="left" w:pos="220"/>
          <w:tab w:val="left" w:pos="720"/>
        </w:tabs>
        <w:spacing w:before="120" w:after="0" w:line="240" w:lineRule="auto"/>
        <w:jc w:val="both"/>
        <w:rPr>
          <w:rFonts w:ascii="Arial" w:hAnsi="Arial" w:cs="Times"/>
          <w:color w:val="1A1A1A"/>
          <w:sz w:val="20"/>
          <w:szCs w:val="20"/>
        </w:rPr>
      </w:pPr>
    </w:p>
    <w:p w14:paraId="147BC5E1" w14:textId="77777777" w:rsidR="00057B56" w:rsidRPr="003F36D0" w:rsidRDefault="00057B56" w:rsidP="00057B56">
      <w:pPr>
        <w:pStyle w:val="Paragrafoelenco"/>
        <w:widowControl w:val="0"/>
        <w:numPr>
          <w:ilvl w:val="3"/>
          <w:numId w:val="27"/>
        </w:numPr>
        <w:tabs>
          <w:tab w:val="left" w:pos="220"/>
          <w:tab w:val="left" w:pos="720"/>
        </w:tabs>
        <w:spacing w:before="120" w:after="0" w:line="240" w:lineRule="auto"/>
        <w:ind w:left="284" w:hanging="284"/>
        <w:rPr>
          <w:rFonts w:ascii="Arial" w:hAnsi="Arial" w:cs="Times"/>
          <w:b/>
          <w:color w:val="1A1A1A"/>
          <w:sz w:val="20"/>
          <w:szCs w:val="20"/>
        </w:rPr>
      </w:pPr>
      <w:r w:rsidRPr="003F36D0">
        <w:rPr>
          <w:rFonts w:ascii="Arial" w:hAnsi="Arial" w:cs="Times"/>
          <w:b/>
          <w:color w:val="1A1A1A"/>
          <w:sz w:val="20"/>
          <w:szCs w:val="20"/>
        </w:rPr>
        <w:t>Accesso formale</w:t>
      </w:r>
    </w:p>
    <w:p w14:paraId="6B63159D"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Si ha l’accesso formale nei seguenti casi:</w:t>
      </w:r>
    </w:p>
    <w:p w14:paraId="53410FCF" w14:textId="77777777" w:rsidR="00057B56" w:rsidRDefault="00057B56" w:rsidP="00057B56">
      <w:pPr>
        <w:pStyle w:val="Paragrafoelenco"/>
        <w:widowControl w:val="0"/>
        <w:numPr>
          <w:ilvl w:val="0"/>
          <w:numId w:val="3"/>
        </w:numPr>
        <w:tabs>
          <w:tab w:val="left" w:pos="220"/>
          <w:tab w:val="left" w:pos="720"/>
        </w:tabs>
        <w:spacing w:before="60" w:after="0" w:line="240" w:lineRule="auto"/>
        <w:ind w:left="714" w:hanging="357"/>
        <w:jc w:val="both"/>
        <w:rPr>
          <w:rFonts w:ascii="Arial" w:hAnsi="Arial" w:cs="Times"/>
          <w:color w:val="1A1A1A"/>
          <w:spacing w:val="-4"/>
          <w:sz w:val="20"/>
          <w:szCs w:val="20"/>
        </w:rPr>
      </w:pPr>
      <w:r>
        <w:rPr>
          <w:rFonts w:ascii="Arial" w:hAnsi="Arial" w:cs="Times"/>
          <w:color w:val="1A1A1A"/>
          <w:spacing w:val="-4"/>
          <w:sz w:val="20"/>
          <w:szCs w:val="20"/>
        </w:rPr>
        <w:t>quando, in base al contenuto del documento richiesto, si riscontra l’esistenza di controinteressati;</w:t>
      </w:r>
    </w:p>
    <w:p w14:paraId="02086812" w14:textId="77777777" w:rsidR="00057B56" w:rsidRDefault="00057B56" w:rsidP="00057B56">
      <w:pPr>
        <w:pStyle w:val="Paragrafoelenco"/>
        <w:widowControl w:val="0"/>
        <w:numPr>
          <w:ilvl w:val="0"/>
          <w:numId w:val="3"/>
        </w:numPr>
        <w:tabs>
          <w:tab w:val="left" w:pos="220"/>
          <w:tab w:val="left" w:pos="720"/>
        </w:tabs>
        <w:spacing w:before="60" w:after="0" w:line="240" w:lineRule="auto"/>
        <w:ind w:left="714" w:hanging="357"/>
        <w:jc w:val="both"/>
        <w:rPr>
          <w:rFonts w:ascii="Arial" w:hAnsi="Arial" w:cs="Times"/>
          <w:color w:val="1A1A1A"/>
          <w:sz w:val="20"/>
          <w:szCs w:val="20"/>
        </w:rPr>
      </w:pPr>
      <w:r>
        <w:rPr>
          <w:rFonts w:ascii="Arial" w:hAnsi="Arial" w:cs="Times"/>
          <w:color w:val="1A1A1A"/>
          <w:sz w:val="20"/>
          <w:szCs w:val="20"/>
        </w:rPr>
        <w:t>quando non risulti possibile l’accoglimento immediato della richiesta in via informale;</w:t>
      </w:r>
    </w:p>
    <w:p w14:paraId="178D3549" w14:textId="77777777" w:rsidR="00057B56" w:rsidRDefault="00057B56" w:rsidP="00057B56">
      <w:pPr>
        <w:widowControl w:val="0"/>
        <w:tabs>
          <w:tab w:val="left" w:pos="220"/>
          <w:tab w:val="left" w:pos="720"/>
        </w:tabs>
        <w:spacing w:before="60" w:after="0" w:line="240" w:lineRule="auto"/>
        <w:jc w:val="both"/>
        <w:rPr>
          <w:rFonts w:ascii="Arial" w:hAnsi="Arial" w:cs="Times"/>
          <w:color w:val="1A1A1A"/>
          <w:sz w:val="20"/>
          <w:szCs w:val="20"/>
        </w:rPr>
      </w:pPr>
      <w:r>
        <w:rPr>
          <w:rFonts w:ascii="Arial" w:hAnsi="Arial" w:cs="Times"/>
          <w:color w:val="1A1A1A"/>
          <w:sz w:val="20"/>
          <w:szCs w:val="20"/>
        </w:rPr>
        <w:t xml:space="preserve">Nella richiesta l’interessato deve indicare gli estremi del documento oggetto della richiesta stessa, ovvero gli elementi che ne consentono l’individuazione. Nella richiesta devono anche essere presenti i riferimenti di colui che presenta la richiesta al fine della corretta gestione della procedura </w:t>
      </w:r>
      <w:r w:rsidR="00AD012E">
        <w:rPr>
          <w:rFonts w:ascii="Arial" w:hAnsi="Arial" w:cs="Times"/>
          <w:color w:val="1A1A1A"/>
          <w:sz w:val="20"/>
          <w:szCs w:val="20"/>
        </w:rPr>
        <w:t>e dell’invio della risposta. La richiesta deve essere accolta anche in mancanza di motivazione espressa dall’istante.</w:t>
      </w:r>
    </w:p>
    <w:p w14:paraId="1F41F496" w14:textId="77777777" w:rsidR="00560FD4" w:rsidRDefault="00560FD4" w:rsidP="00560FD4">
      <w:pPr>
        <w:spacing w:before="120" w:after="0" w:line="240" w:lineRule="auto"/>
        <w:rPr>
          <w:rFonts w:ascii="Arial" w:hAnsi="Arial"/>
        </w:rPr>
      </w:pPr>
      <w:r>
        <w:rPr>
          <w:rFonts w:ascii="Arial" w:hAnsi="Arial"/>
          <w:b/>
          <w:sz w:val="20"/>
          <w:szCs w:val="20"/>
        </w:rPr>
        <w:t>Art. 2</w:t>
      </w:r>
      <w:r w:rsidR="00451248">
        <w:rPr>
          <w:rFonts w:ascii="Arial" w:hAnsi="Arial"/>
          <w:b/>
          <w:sz w:val="20"/>
          <w:szCs w:val="20"/>
        </w:rPr>
        <w:t>6</w:t>
      </w:r>
      <w:r>
        <w:rPr>
          <w:rFonts w:ascii="Arial" w:hAnsi="Arial"/>
          <w:b/>
          <w:sz w:val="20"/>
          <w:szCs w:val="20"/>
        </w:rPr>
        <w:t xml:space="preserve"> – FORMALIZZAZIONE DELLA RICHIESTA DI ACCESSO</w:t>
      </w:r>
    </w:p>
    <w:p w14:paraId="4050D869" w14:textId="77777777" w:rsidR="00560FD4" w:rsidRDefault="00560FD4" w:rsidP="00560FD4">
      <w:pPr>
        <w:widowControl w:val="0"/>
        <w:tabs>
          <w:tab w:val="left" w:pos="220"/>
          <w:tab w:val="left" w:pos="720"/>
        </w:tabs>
        <w:spacing w:before="60" w:after="0" w:line="240" w:lineRule="auto"/>
        <w:jc w:val="both"/>
        <w:rPr>
          <w:rFonts w:ascii="Arial" w:hAnsi="Arial" w:cs="Times"/>
          <w:color w:val="1A1A1A"/>
          <w:sz w:val="20"/>
          <w:szCs w:val="20"/>
        </w:rPr>
      </w:pPr>
      <w:r w:rsidRPr="00DF5D09">
        <w:rPr>
          <w:rFonts w:ascii="Arial" w:hAnsi="Arial" w:cs="Times"/>
          <w:b/>
          <w:color w:val="1A1A1A"/>
          <w:sz w:val="20"/>
          <w:szCs w:val="20"/>
        </w:rPr>
        <w:t>1.</w:t>
      </w:r>
      <w:r>
        <w:rPr>
          <w:rFonts w:ascii="Arial" w:hAnsi="Arial" w:cs="Times"/>
          <w:color w:val="1A1A1A"/>
          <w:sz w:val="20"/>
          <w:szCs w:val="20"/>
        </w:rPr>
        <w:t xml:space="preserve"> La domanda di accesso formale deve essere indirizzata al dirigente scolastico utilizzando il modulo predisposto dall’amministrazione, reperibile sul sito istituzionale, e allegando la copia in pdf del documento d’identità </w:t>
      </w:r>
      <w:r w:rsidRPr="003858EC">
        <w:rPr>
          <w:rFonts w:ascii="Arial" w:hAnsi="Arial" w:cs="Times"/>
          <w:sz w:val="20"/>
          <w:szCs w:val="20"/>
        </w:rPr>
        <w:t xml:space="preserve">(se necessario) </w:t>
      </w:r>
      <w:r>
        <w:rPr>
          <w:rFonts w:ascii="Arial" w:hAnsi="Arial" w:cs="Times"/>
          <w:color w:val="1A1A1A"/>
          <w:sz w:val="20"/>
          <w:szCs w:val="20"/>
        </w:rPr>
        <w:t>e di eventuali deleghe di rappresentanza. Può essere presentata tramite:</w:t>
      </w:r>
    </w:p>
    <w:p w14:paraId="788B1DA4" w14:textId="248D3DE2" w:rsidR="00560FD4" w:rsidRDefault="00560FD4" w:rsidP="00560FD4">
      <w:pPr>
        <w:pStyle w:val="Paragrafoelenco"/>
        <w:widowControl w:val="0"/>
        <w:numPr>
          <w:ilvl w:val="0"/>
          <w:numId w:val="6"/>
        </w:numPr>
        <w:tabs>
          <w:tab w:val="left" w:pos="220"/>
          <w:tab w:val="left" w:pos="720"/>
        </w:tabs>
        <w:spacing w:before="60" w:after="0" w:line="240" w:lineRule="auto"/>
        <w:ind w:left="714" w:hanging="357"/>
        <w:jc w:val="both"/>
      </w:pPr>
      <w:r>
        <w:rPr>
          <w:rFonts w:ascii="Arial" w:hAnsi="Arial" w:cs="Times"/>
          <w:b/>
          <w:color w:val="1A1A1A"/>
          <w:sz w:val="20"/>
          <w:szCs w:val="20"/>
        </w:rPr>
        <w:t>PEC</w:t>
      </w:r>
      <w:r>
        <w:rPr>
          <w:rFonts w:ascii="Arial" w:hAnsi="Arial" w:cs="Times"/>
          <w:color w:val="1A1A1A"/>
          <w:sz w:val="20"/>
          <w:szCs w:val="20"/>
        </w:rPr>
        <w:t xml:space="preserve">: posta elettronica certificata all’indirizzo: </w:t>
      </w:r>
      <w:r w:rsidR="005122E7">
        <w:rPr>
          <w:rStyle w:val="CollegamentoInternet"/>
          <w:rFonts w:ascii="Arial" w:hAnsi="Arial" w:cs="Times"/>
          <w:color w:val="auto"/>
          <w:sz w:val="20"/>
          <w:szCs w:val="20"/>
          <w:u w:val="none"/>
        </w:rPr>
        <w:t>tsic81600g@pec.istruzione.it</w:t>
      </w:r>
    </w:p>
    <w:p w14:paraId="0BFD1331" w14:textId="5C40FA58" w:rsidR="00560FD4" w:rsidRDefault="00560FD4" w:rsidP="00560FD4">
      <w:pPr>
        <w:pStyle w:val="Paragrafoelenco"/>
        <w:widowControl w:val="0"/>
        <w:numPr>
          <w:ilvl w:val="0"/>
          <w:numId w:val="6"/>
        </w:numPr>
        <w:tabs>
          <w:tab w:val="left" w:pos="220"/>
          <w:tab w:val="left" w:pos="720"/>
        </w:tabs>
        <w:spacing w:before="120" w:after="0" w:line="240" w:lineRule="auto"/>
        <w:jc w:val="both"/>
      </w:pPr>
      <w:r>
        <w:rPr>
          <w:rFonts w:ascii="Arial" w:hAnsi="Arial" w:cs="Times"/>
          <w:b/>
          <w:color w:val="1A1A1A"/>
          <w:sz w:val="20"/>
          <w:szCs w:val="20"/>
        </w:rPr>
        <w:t>PEO</w:t>
      </w:r>
      <w:r>
        <w:rPr>
          <w:rFonts w:ascii="Arial" w:hAnsi="Arial" w:cs="Times"/>
          <w:color w:val="1A1A1A"/>
          <w:sz w:val="20"/>
          <w:szCs w:val="20"/>
        </w:rPr>
        <w:t>: posta elettronica ordinaria, non certificata all’indirizzo:</w:t>
      </w:r>
      <w:r w:rsidRPr="007F220B">
        <w:rPr>
          <w:rFonts w:ascii="Arial" w:hAnsi="Arial" w:cs="Times"/>
          <w:sz w:val="20"/>
          <w:szCs w:val="20"/>
        </w:rPr>
        <w:t xml:space="preserve"> </w:t>
      </w:r>
      <w:r w:rsidR="005122E7">
        <w:rPr>
          <w:rStyle w:val="CollegamentoInternet"/>
          <w:rFonts w:ascii="Arial" w:hAnsi="Arial" w:cs="Times"/>
          <w:color w:val="auto"/>
          <w:sz w:val="20"/>
          <w:szCs w:val="20"/>
          <w:u w:val="none"/>
        </w:rPr>
        <w:t>tsic81600g@istruzione.it</w:t>
      </w:r>
    </w:p>
    <w:p w14:paraId="06D606F6" w14:textId="1CA34464" w:rsidR="00560FD4" w:rsidRDefault="00560FD4" w:rsidP="00560FD4">
      <w:pPr>
        <w:pStyle w:val="Paragrafoelenco"/>
        <w:widowControl w:val="0"/>
        <w:numPr>
          <w:ilvl w:val="0"/>
          <w:numId w:val="6"/>
        </w:numPr>
        <w:tabs>
          <w:tab w:val="left" w:pos="220"/>
          <w:tab w:val="left" w:pos="720"/>
        </w:tabs>
        <w:spacing w:before="120" w:after="0" w:line="240" w:lineRule="auto"/>
        <w:jc w:val="both"/>
        <w:rPr>
          <w:rFonts w:ascii="Arial" w:hAnsi="Arial"/>
        </w:rPr>
      </w:pPr>
      <w:r>
        <w:rPr>
          <w:rFonts w:ascii="Arial" w:hAnsi="Arial" w:cs="Times"/>
          <w:b/>
          <w:color w:val="1A1A1A"/>
          <w:sz w:val="20"/>
          <w:szCs w:val="20"/>
        </w:rPr>
        <w:t>Posta ordinaria</w:t>
      </w:r>
      <w:r>
        <w:rPr>
          <w:rFonts w:ascii="Arial" w:hAnsi="Arial" w:cs="Times"/>
          <w:color w:val="1A1A1A"/>
          <w:sz w:val="20"/>
          <w:szCs w:val="20"/>
        </w:rPr>
        <w:t xml:space="preserve">: indirizzata al Dirigente Scolastico dell’Istituto </w:t>
      </w:r>
      <w:r w:rsidR="008306E7">
        <w:rPr>
          <w:rFonts w:ascii="Arial" w:hAnsi="Arial" w:cs="Times"/>
          <w:color w:val="1A1A1A"/>
          <w:sz w:val="20"/>
          <w:szCs w:val="20"/>
        </w:rPr>
        <w:t>Comprensivo San Giacomo</w:t>
      </w:r>
      <w:r>
        <w:rPr>
          <w:rFonts w:ascii="Arial" w:hAnsi="Arial" w:cs="Times"/>
          <w:color w:val="1A1A1A"/>
          <w:sz w:val="20"/>
          <w:szCs w:val="20"/>
        </w:rPr>
        <w:t xml:space="preserve"> Via </w:t>
      </w:r>
      <w:proofErr w:type="spellStart"/>
      <w:r w:rsidR="008306E7">
        <w:rPr>
          <w:rFonts w:ascii="Arial" w:hAnsi="Arial" w:cs="Times"/>
          <w:color w:val="1A1A1A"/>
          <w:sz w:val="20"/>
          <w:szCs w:val="20"/>
        </w:rPr>
        <w:t>Frausin</w:t>
      </w:r>
      <w:proofErr w:type="spellEnd"/>
      <w:r>
        <w:rPr>
          <w:rFonts w:ascii="Arial" w:hAnsi="Arial" w:cs="Times"/>
          <w:color w:val="1A1A1A"/>
          <w:sz w:val="20"/>
          <w:szCs w:val="20"/>
        </w:rPr>
        <w:t xml:space="preserve"> n. </w:t>
      </w:r>
      <w:r w:rsidR="008306E7">
        <w:rPr>
          <w:rFonts w:ascii="Arial" w:hAnsi="Arial" w:cs="Times"/>
          <w:color w:val="1A1A1A"/>
          <w:sz w:val="20"/>
          <w:szCs w:val="20"/>
        </w:rPr>
        <w:t>12, 34137 Trieste</w:t>
      </w:r>
      <w:r>
        <w:rPr>
          <w:rFonts w:ascii="Arial" w:hAnsi="Arial" w:cs="Times"/>
          <w:color w:val="1A1A1A"/>
          <w:sz w:val="20"/>
          <w:szCs w:val="20"/>
        </w:rPr>
        <w:t>;</w:t>
      </w:r>
    </w:p>
    <w:p w14:paraId="5BD5BBC5" w14:textId="02DCDDEA" w:rsidR="00560FD4" w:rsidRDefault="00560FD4" w:rsidP="00560FD4">
      <w:pPr>
        <w:pStyle w:val="Paragrafoelenco"/>
        <w:widowControl w:val="0"/>
        <w:numPr>
          <w:ilvl w:val="0"/>
          <w:numId w:val="6"/>
        </w:numPr>
        <w:tabs>
          <w:tab w:val="left" w:pos="220"/>
          <w:tab w:val="left" w:pos="720"/>
        </w:tabs>
        <w:spacing w:before="120" w:after="0" w:line="240" w:lineRule="auto"/>
        <w:jc w:val="both"/>
        <w:rPr>
          <w:rFonts w:ascii="Arial" w:hAnsi="Arial"/>
        </w:rPr>
      </w:pPr>
      <w:r>
        <w:rPr>
          <w:rFonts w:ascii="Arial" w:hAnsi="Arial" w:cs="Times"/>
          <w:b/>
          <w:color w:val="1A1A1A"/>
          <w:sz w:val="20"/>
          <w:szCs w:val="20"/>
        </w:rPr>
        <w:t>Consegna a mano</w:t>
      </w:r>
      <w:r>
        <w:rPr>
          <w:rFonts w:ascii="Arial" w:hAnsi="Arial" w:cs="Times"/>
          <w:color w:val="1A1A1A"/>
          <w:sz w:val="20"/>
          <w:szCs w:val="20"/>
        </w:rPr>
        <w:t xml:space="preserve">: recandosi, previo appuntamento, presso l’Ufficio di segreteria, ubicato a </w:t>
      </w:r>
      <w:r w:rsidR="008306E7">
        <w:rPr>
          <w:rFonts w:ascii="Arial" w:hAnsi="Arial" w:cs="Times"/>
          <w:color w:val="1A1A1A"/>
          <w:sz w:val="20"/>
          <w:szCs w:val="20"/>
        </w:rPr>
        <w:t>Trieste</w:t>
      </w:r>
      <w:r>
        <w:rPr>
          <w:rFonts w:ascii="Arial" w:hAnsi="Arial" w:cs="Times"/>
          <w:color w:val="1A1A1A"/>
          <w:sz w:val="20"/>
          <w:szCs w:val="20"/>
        </w:rPr>
        <w:t xml:space="preserve"> in Via </w:t>
      </w:r>
      <w:proofErr w:type="spellStart"/>
      <w:r w:rsidR="008306E7">
        <w:rPr>
          <w:rFonts w:ascii="Arial" w:hAnsi="Arial" w:cs="Times"/>
          <w:color w:val="1A1A1A"/>
          <w:sz w:val="20"/>
          <w:szCs w:val="20"/>
        </w:rPr>
        <w:t>Frausin</w:t>
      </w:r>
      <w:proofErr w:type="spellEnd"/>
      <w:r>
        <w:rPr>
          <w:rFonts w:ascii="Arial" w:hAnsi="Arial" w:cs="Times"/>
          <w:color w:val="1A1A1A"/>
          <w:sz w:val="20"/>
          <w:szCs w:val="20"/>
        </w:rPr>
        <w:t xml:space="preserve"> n. </w:t>
      </w:r>
      <w:r w:rsidR="008306E7">
        <w:rPr>
          <w:rFonts w:ascii="Arial" w:hAnsi="Arial" w:cs="Times"/>
          <w:color w:val="1A1A1A"/>
          <w:sz w:val="20"/>
          <w:szCs w:val="20"/>
        </w:rPr>
        <w:t>12</w:t>
      </w:r>
      <w:r>
        <w:rPr>
          <w:rFonts w:ascii="Arial" w:hAnsi="Arial" w:cs="Times"/>
          <w:color w:val="1A1A1A"/>
          <w:sz w:val="20"/>
          <w:szCs w:val="20"/>
        </w:rPr>
        <w:t xml:space="preserve"> nei giorni di apertura degli uffici come indicati nel sito istituzionale.</w:t>
      </w:r>
    </w:p>
    <w:p w14:paraId="31915B72" w14:textId="77777777" w:rsidR="00560FD4" w:rsidRDefault="00560FD4" w:rsidP="00560FD4">
      <w:pPr>
        <w:widowControl w:val="0"/>
        <w:tabs>
          <w:tab w:val="left" w:pos="220"/>
          <w:tab w:val="left" w:pos="720"/>
        </w:tabs>
        <w:spacing w:before="60" w:after="0" w:line="240" w:lineRule="auto"/>
        <w:jc w:val="both"/>
        <w:rPr>
          <w:rFonts w:ascii="Arial" w:hAnsi="Arial" w:cs="Times"/>
          <w:sz w:val="20"/>
          <w:szCs w:val="20"/>
        </w:rPr>
      </w:pPr>
      <w:r w:rsidRPr="00DF5D09">
        <w:rPr>
          <w:rFonts w:ascii="Arial" w:hAnsi="Arial" w:cs="Times"/>
          <w:b/>
          <w:sz w:val="20"/>
          <w:szCs w:val="20"/>
        </w:rPr>
        <w:t xml:space="preserve">2. </w:t>
      </w:r>
      <w:r w:rsidRPr="00DF5D09">
        <w:rPr>
          <w:rFonts w:ascii="Arial" w:hAnsi="Arial" w:cs="Times"/>
          <w:sz w:val="20"/>
          <w:szCs w:val="20"/>
        </w:rPr>
        <w:t xml:space="preserve">Le domande di accesso formale inviate per PEC o per PEO e sottoscritte mediante la firma digitale o firma elettronica qualificata il cui certificato è rilasciato da un certificatore qualificato non devono essere accompagnate da copia del documento di identità (art. 65, comma 1, lettera a del CAD). Qualora l’Istituto non sia competente in ordine al procedimento di accesso la richiesta erroneamente presentata è trasmessa all’Amministrazione competente se nota; di tale comunicazione è data informazione all’interessato entro 10 giorni dalla presentazione della richiesta. </w:t>
      </w:r>
    </w:p>
    <w:p w14:paraId="306DE6F4" w14:textId="77777777" w:rsidR="00EC26CE" w:rsidRPr="00247A2E" w:rsidRDefault="00EC26CE" w:rsidP="00EC26CE">
      <w:pPr>
        <w:spacing w:before="120" w:after="0" w:line="240" w:lineRule="auto"/>
        <w:rPr>
          <w:rFonts w:ascii="Arial" w:hAnsi="Arial"/>
        </w:rPr>
      </w:pPr>
      <w:r w:rsidRPr="00247A2E">
        <w:rPr>
          <w:rFonts w:ascii="Arial" w:hAnsi="Arial"/>
          <w:b/>
          <w:sz w:val="20"/>
          <w:szCs w:val="20"/>
        </w:rPr>
        <w:t xml:space="preserve">Art. </w:t>
      </w:r>
      <w:r w:rsidR="00247A2E" w:rsidRPr="00247A2E">
        <w:rPr>
          <w:rFonts w:ascii="Arial" w:hAnsi="Arial"/>
          <w:b/>
          <w:sz w:val="20"/>
          <w:szCs w:val="20"/>
        </w:rPr>
        <w:t>2</w:t>
      </w:r>
      <w:r w:rsidR="00451248">
        <w:rPr>
          <w:rFonts w:ascii="Arial" w:hAnsi="Arial"/>
          <w:b/>
          <w:sz w:val="20"/>
          <w:szCs w:val="20"/>
        </w:rPr>
        <w:t>7</w:t>
      </w:r>
      <w:r w:rsidRPr="00247A2E">
        <w:rPr>
          <w:rFonts w:ascii="Arial" w:hAnsi="Arial"/>
          <w:b/>
          <w:sz w:val="20"/>
          <w:szCs w:val="20"/>
        </w:rPr>
        <w:t xml:space="preserve"> – </w:t>
      </w:r>
      <w:r w:rsidRPr="00247A2E">
        <w:rPr>
          <w:rFonts w:ascii="Arial" w:hAnsi="Arial"/>
          <w:b/>
          <w:bCs/>
          <w:caps/>
          <w:sz w:val="20"/>
          <w:szCs w:val="20"/>
        </w:rPr>
        <w:t>Risposta dell’Amministrazione scolastica</w:t>
      </w:r>
    </w:p>
    <w:p w14:paraId="0341DD82" w14:textId="77777777" w:rsidR="00EC26CE" w:rsidRPr="00247A2E" w:rsidRDefault="00EC26CE" w:rsidP="00EC26CE">
      <w:pPr>
        <w:widowControl w:val="0"/>
        <w:tabs>
          <w:tab w:val="left" w:pos="220"/>
          <w:tab w:val="left" w:pos="720"/>
        </w:tabs>
        <w:spacing w:before="60" w:after="0" w:line="240" w:lineRule="auto"/>
        <w:jc w:val="both"/>
        <w:rPr>
          <w:rFonts w:ascii="Arial" w:hAnsi="Arial"/>
        </w:rPr>
      </w:pPr>
      <w:r w:rsidRPr="00247A2E">
        <w:rPr>
          <w:rFonts w:ascii="Arial" w:hAnsi="Arial" w:cs="Times"/>
          <w:b/>
          <w:sz w:val="20"/>
          <w:szCs w:val="20"/>
        </w:rPr>
        <w:t xml:space="preserve">1. </w:t>
      </w:r>
      <w:r w:rsidRPr="00247A2E">
        <w:rPr>
          <w:rFonts w:ascii="Arial" w:hAnsi="Arial" w:cs="Times"/>
          <w:sz w:val="20"/>
          <w:szCs w:val="20"/>
        </w:rPr>
        <w:t xml:space="preserve">Il procedimento di accesso civico deve concludersi con provvedimento espresso e motivato nel termine di trenta giorni dalla presentazione dell’istanza, con la comunicazione dell’esito al richiedente e agli eventuali controinteressati. </w:t>
      </w:r>
    </w:p>
    <w:p w14:paraId="10DB86EA" w14:textId="77777777" w:rsidR="00EC26CE" w:rsidRPr="00247A2E" w:rsidRDefault="00EC26CE" w:rsidP="00F65C09">
      <w:pPr>
        <w:widowControl w:val="0"/>
        <w:tabs>
          <w:tab w:val="left" w:pos="220"/>
          <w:tab w:val="left" w:pos="720"/>
        </w:tabs>
        <w:spacing w:before="60" w:after="0" w:line="240" w:lineRule="auto"/>
        <w:jc w:val="both"/>
        <w:rPr>
          <w:rFonts w:ascii="Arial" w:hAnsi="Arial"/>
        </w:rPr>
      </w:pPr>
      <w:r w:rsidRPr="00247A2E">
        <w:rPr>
          <w:rFonts w:ascii="Arial" w:hAnsi="Arial" w:cs="Times"/>
          <w:b/>
          <w:sz w:val="20"/>
          <w:szCs w:val="20"/>
        </w:rPr>
        <w:t xml:space="preserve">2. </w:t>
      </w:r>
      <w:r w:rsidR="00F65C09" w:rsidRPr="00247A2E">
        <w:rPr>
          <w:rFonts w:ascii="Arial" w:hAnsi="Arial" w:cs="Times"/>
          <w:sz w:val="20"/>
          <w:szCs w:val="20"/>
        </w:rPr>
        <w:t>se l’amministrazione individua soggetti controinteressati dovrà inviare loro una copia della richiesta di accesso ed entro 10 giorni dalla ricezione i controinteressati possono presentare una motivata opposizione. In questo caso i termini sono sospesi per il tempo massimo di 10 giorni ed il procedimento dovrà concludersi entro 40 giorni dalla richiesta.</w:t>
      </w:r>
    </w:p>
    <w:p w14:paraId="50D38BD0" w14:textId="77777777" w:rsidR="00EC26CE" w:rsidRPr="00247A2E" w:rsidRDefault="00EC26CE" w:rsidP="00EC26CE">
      <w:pPr>
        <w:widowControl w:val="0"/>
        <w:tabs>
          <w:tab w:val="left" w:pos="220"/>
          <w:tab w:val="left" w:pos="720"/>
        </w:tabs>
        <w:spacing w:before="60" w:after="0" w:line="240" w:lineRule="auto"/>
        <w:jc w:val="both"/>
        <w:rPr>
          <w:rFonts w:ascii="Arial" w:hAnsi="Arial" w:cs="Times"/>
          <w:sz w:val="20"/>
          <w:szCs w:val="20"/>
        </w:rPr>
      </w:pPr>
      <w:r w:rsidRPr="00247A2E">
        <w:rPr>
          <w:rFonts w:ascii="Arial" w:hAnsi="Arial" w:cs="Times"/>
          <w:b/>
          <w:sz w:val="20"/>
          <w:szCs w:val="20"/>
        </w:rPr>
        <w:t xml:space="preserve">3. </w:t>
      </w:r>
      <w:r w:rsidRPr="00247A2E">
        <w:rPr>
          <w:rFonts w:ascii="Arial" w:hAnsi="Arial" w:cs="Times"/>
          <w:sz w:val="20"/>
          <w:szCs w:val="20"/>
        </w:rPr>
        <w:t>Il Responsabile del procedimento, valutata la richiesta, decide:</w:t>
      </w:r>
    </w:p>
    <w:p w14:paraId="5EA77C02" w14:textId="77777777" w:rsidR="00EC26CE" w:rsidRPr="00247A2E" w:rsidRDefault="00EC26CE" w:rsidP="00EC26CE">
      <w:pPr>
        <w:pStyle w:val="Paragrafoelenco"/>
        <w:widowControl w:val="0"/>
        <w:numPr>
          <w:ilvl w:val="0"/>
          <w:numId w:val="3"/>
        </w:numPr>
        <w:tabs>
          <w:tab w:val="left" w:pos="220"/>
          <w:tab w:val="left" w:pos="720"/>
        </w:tabs>
        <w:spacing w:after="0" w:line="240" w:lineRule="auto"/>
        <w:ind w:left="714" w:hanging="357"/>
        <w:jc w:val="both"/>
        <w:rPr>
          <w:rFonts w:ascii="Arial" w:hAnsi="Arial"/>
        </w:rPr>
      </w:pPr>
      <w:r w:rsidRPr="00247A2E">
        <w:rPr>
          <w:rFonts w:ascii="Arial" w:hAnsi="Arial" w:cs="Times"/>
          <w:sz w:val="20"/>
          <w:szCs w:val="20"/>
        </w:rPr>
        <w:t>l’</w:t>
      </w:r>
      <w:r w:rsidRPr="00247A2E">
        <w:rPr>
          <w:rFonts w:ascii="Arial" w:hAnsi="Arial" w:cs="Times"/>
          <w:b/>
          <w:sz w:val="20"/>
          <w:szCs w:val="20"/>
        </w:rPr>
        <w:t>accoglimento</w:t>
      </w:r>
      <w:r w:rsidRPr="00247A2E">
        <w:rPr>
          <w:rFonts w:ascii="Arial" w:hAnsi="Arial" w:cs="Times"/>
          <w:sz w:val="20"/>
          <w:szCs w:val="20"/>
        </w:rPr>
        <w:t xml:space="preserve"> della richiesta: la domanda viene ritenuta completa, e pertanto tutta la documentazione viene messa a disposizione del richiedente;</w:t>
      </w:r>
    </w:p>
    <w:p w14:paraId="5A4D4393" w14:textId="77777777" w:rsidR="00EC26CE" w:rsidRPr="00247A2E" w:rsidRDefault="00EC26CE" w:rsidP="00EC26CE">
      <w:pPr>
        <w:pStyle w:val="Paragrafoelenco"/>
        <w:widowControl w:val="0"/>
        <w:numPr>
          <w:ilvl w:val="0"/>
          <w:numId w:val="3"/>
        </w:numPr>
        <w:tabs>
          <w:tab w:val="left" w:pos="220"/>
          <w:tab w:val="left" w:pos="720"/>
        </w:tabs>
        <w:spacing w:before="60" w:after="0" w:line="240" w:lineRule="auto"/>
        <w:ind w:left="714" w:hanging="357"/>
        <w:jc w:val="both"/>
        <w:rPr>
          <w:rFonts w:ascii="Arial" w:hAnsi="Arial"/>
        </w:rPr>
      </w:pPr>
      <w:r w:rsidRPr="00247A2E">
        <w:rPr>
          <w:rFonts w:ascii="Arial" w:hAnsi="Arial" w:cs="Times"/>
          <w:sz w:val="20"/>
          <w:szCs w:val="20"/>
        </w:rPr>
        <w:t xml:space="preserve">la </w:t>
      </w:r>
      <w:r w:rsidRPr="00247A2E">
        <w:rPr>
          <w:rFonts w:ascii="Arial" w:hAnsi="Arial" w:cs="Times"/>
          <w:b/>
          <w:sz w:val="20"/>
          <w:szCs w:val="20"/>
        </w:rPr>
        <w:t>limitazione</w:t>
      </w:r>
      <w:r w:rsidRPr="00247A2E">
        <w:rPr>
          <w:rFonts w:ascii="Arial" w:hAnsi="Arial" w:cs="Times"/>
          <w:sz w:val="20"/>
          <w:szCs w:val="20"/>
        </w:rPr>
        <w:t xml:space="preserve"> della richiesta: è possibile accedere solo a una parte della documentazione che viene messa a disposizione del richiedente;</w:t>
      </w:r>
    </w:p>
    <w:p w14:paraId="612638FD" w14:textId="77777777" w:rsidR="00EC26CE" w:rsidRPr="00247A2E" w:rsidRDefault="00EC26CE" w:rsidP="00EC26CE">
      <w:pPr>
        <w:pStyle w:val="Paragrafoelenco"/>
        <w:widowControl w:val="0"/>
        <w:numPr>
          <w:ilvl w:val="0"/>
          <w:numId w:val="3"/>
        </w:numPr>
        <w:tabs>
          <w:tab w:val="left" w:pos="220"/>
          <w:tab w:val="left" w:pos="720"/>
        </w:tabs>
        <w:spacing w:before="60" w:after="0" w:line="240" w:lineRule="auto"/>
        <w:jc w:val="both"/>
        <w:rPr>
          <w:rFonts w:ascii="Arial" w:hAnsi="Arial"/>
        </w:rPr>
      </w:pPr>
      <w:r w:rsidRPr="00247A2E">
        <w:rPr>
          <w:rFonts w:ascii="Arial" w:hAnsi="Arial" w:cs="Times"/>
          <w:sz w:val="20"/>
          <w:szCs w:val="20"/>
        </w:rPr>
        <w:t xml:space="preserve">il </w:t>
      </w:r>
      <w:r w:rsidRPr="00247A2E">
        <w:rPr>
          <w:rFonts w:ascii="Arial" w:hAnsi="Arial" w:cs="Times"/>
          <w:b/>
          <w:sz w:val="20"/>
          <w:szCs w:val="20"/>
        </w:rPr>
        <w:t>differimento</w:t>
      </w:r>
      <w:r w:rsidRPr="00247A2E">
        <w:rPr>
          <w:rFonts w:ascii="Arial" w:hAnsi="Arial" w:cs="Times"/>
          <w:sz w:val="20"/>
          <w:szCs w:val="20"/>
        </w:rPr>
        <w:t xml:space="preserve"> della richiesta: la domanda non può essere accolta immediatamente, ma solo in un secondo momento, indicato dall’Istituzione scolastica. L’atto che dispone il differimento dell’accesso ne indica la durata.</w:t>
      </w:r>
    </w:p>
    <w:p w14:paraId="126532E8" w14:textId="77777777" w:rsidR="00EC26CE" w:rsidRPr="00247A2E" w:rsidRDefault="00EC26CE" w:rsidP="00EC26CE">
      <w:pPr>
        <w:pStyle w:val="Paragrafoelenco"/>
        <w:widowControl w:val="0"/>
        <w:numPr>
          <w:ilvl w:val="0"/>
          <w:numId w:val="3"/>
        </w:numPr>
        <w:tabs>
          <w:tab w:val="left" w:pos="220"/>
          <w:tab w:val="left" w:pos="720"/>
        </w:tabs>
        <w:spacing w:before="60" w:after="0" w:line="240" w:lineRule="auto"/>
        <w:ind w:left="714" w:hanging="357"/>
        <w:jc w:val="both"/>
        <w:rPr>
          <w:rFonts w:ascii="Arial" w:hAnsi="Arial"/>
        </w:rPr>
      </w:pPr>
      <w:r w:rsidRPr="00247A2E">
        <w:rPr>
          <w:rFonts w:ascii="Arial" w:hAnsi="Arial" w:cs="Times"/>
          <w:sz w:val="20"/>
          <w:szCs w:val="20"/>
        </w:rPr>
        <w:t xml:space="preserve">il </w:t>
      </w:r>
      <w:r w:rsidRPr="00247A2E">
        <w:rPr>
          <w:rFonts w:ascii="Arial" w:hAnsi="Arial" w:cs="Times"/>
          <w:b/>
          <w:sz w:val="20"/>
          <w:szCs w:val="20"/>
        </w:rPr>
        <w:t>rifiuto</w:t>
      </w:r>
      <w:r w:rsidRPr="00247A2E">
        <w:rPr>
          <w:rFonts w:ascii="Arial" w:hAnsi="Arial" w:cs="Times"/>
          <w:sz w:val="20"/>
          <w:szCs w:val="20"/>
        </w:rPr>
        <w:t xml:space="preserve"> della richiesta: la domanda non può essere accolta.</w:t>
      </w:r>
    </w:p>
    <w:p w14:paraId="4F5E9E76" w14:textId="77777777" w:rsidR="00247A2E" w:rsidRPr="00247A2E" w:rsidRDefault="00EC26CE" w:rsidP="00EC26CE">
      <w:pPr>
        <w:widowControl w:val="0"/>
        <w:tabs>
          <w:tab w:val="left" w:pos="220"/>
          <w:tab w:val="left" w:pos="720"/>
        </w:tabs>
        <w:spacing w:before="60" w:after="0" w:line="240" w:lineRule="auto"/>
        <w:jc w:val="both"/>
        <w:rPr>
          <w:rFonts w:ascii="Arial" w:hAnsi="Arial" w:cs="Times"/>
          <w:sz w:val="20"/>
          <w:szCs w:val="20"/>
        </w:rPr>
      </w:pPr>
      <w:r w:rsidRPr="00247A2E">
        <w:rPr>
          <w:rFonts w:ascii="Arial" w:hAnsi="Arial" w:cs="Times"/>
          <w:b/>
          <w:sz w:val="20"/>
          <w:szCs w:val="20"/>
        </w:rPr>
        <w:t xml:space="preserve">4. </w:t>
      </w:r>
      <w:r w:rsidRPr="00247A2E">
        <w:rPr>
          <w:rFonts w:ascii="Arial" w:hAnsi="Arial" w:cs="Times"/>
          <w:sz w:val="20"/>
          <w:szCs w:val="20"/>
        </w:rPr>
        <w:t xml:space="preserve">In caso di accoglimento, l’amministrazione provvede a trasmettere tempestivamente al richiedente i dati o i documenti richiesti. </w:t>
      </w:r>
    </w:p>
    <w:p w14:paraId="7BF1E6D6" w14:textId="77777777" w:rsidR="00EC26CE" w:rsidRPr="00247A2E" w:rsidRDefault="00EC26CE" w:rsidP="00EC26CE">
      <w:pPr>
        <w:widowControl w:val="0"/>
        <w:tabs>
          <w:tab w:val="left" w:pos="220"/>
          <w:tab w:val="left" w:pos="720"/>
        </w:tabs>
        <w:spacing w:before="60" w:after="0" w:line="240" w:lineRule="auto"/>
        <w:jc w:val="both"/>
        <w:rPr>
          <w:rFonts w:ascii="Arial" w:hAnsi="Arial"/>
        </w:rPr>
      </w:pPr>
      <w:r w:rsidRPr="00247A2E">
        <w:rPr>
          <w:rFonts w:ascii="Arial" w:hAnsi="Arial" w:cs="Times"/>
          <w:b/>
          <w:spacing w:val="-2"/>
          <w:sz w:val="20"/>
          <w:szCs w:val="20"/>
        </w:rPr>
        <w:t xml:space="preserve">5. </w:t>
      </w:r>
      <w:r w:rsidRPr="00247A2E">
        <w:rPr>
          <w:rFonts w:ascii="Arial" w:hAnsi="Arial" w:cs="Times"/>
          <w:spacing w:val="-2"/>
          <w:sz w:val="20"/>
          <w:szCs w:val="20"/>
        </w:rPr>
        <w:t>Nel caso in cui l’accesso sia consentito nonostante l’opposizione del controinteressato, i dati o i documenti richiesti possono essere trasmessi al richiedente non prima di quindici giorni dalla ricezione della stessa comunicazione da parte del controinteressato.</w:t>
      </w:r>
      <w:r w:rsidR="00FA612E" w:rsidRPr="00247A2E">
        <w:rPr>
          <w:rFonts w:ascii="Arial" w:hAnsi="Arial" w:cs="Times"/>
          <w:spacing w:val="-2"/>
          <w:sz w:val="20"/>
          <w:szCs w:val="20"/>
        </w:rPr>
        <w:t xml:space="preserve"> </w:t>
      </w:r>
    </w:p>
    <w:p w14:paraId="0A319502" w14:textId="77777777" w:rsidR="00EC26CE" w:rsidRPr="00247A2E" w:rsidRDefault="00EC26CE" w:rsidP="00EC26CE">
      <w:pPr>
        <w:widowControl w:val="0"/>
        <w:tabs>
          <w:tab w:val="left" w:pos="220"/>
          <w:tab w:val="left" w:pos="720"/>
        </w:tabs>
        <w:spacing w:before="60" w:after="0" w:line="240" w:lineRule="auto"/>
        <w:jc w:val="both"/>
        <w:rPr>
          <w:rFonts w:ascii="Arial" w:hAnsi="Arial" w:cs="Times"/>
          <w:sz w:val="20"/>
          <w:szCs w:val="20"/>
        </w:rPr>
      </w:pPr>
      <w:r w:rsidRPr="00247A2E">
        <w:rPr>
          <w:rFonts w:ascii="Arial" w:hAnsi="Arial" w:cs="Times"/>
          <w:b/>
          <w:sz w:val="20"/>
          <w:szCs w:val="20"/>
        </w:rPr>
        <w:t>6</w:t>
      </w:r>
      <w:r w:rsidRPr="00247A2E">
        <w:rPr>
          <w:rFonts w:ascii="Arial" w:hAnsi="Arial" w:cs="Times"/>
          <w:sz w:val="20"/>
          <w:szCs w:val="20"/>
        </w:rPr>
        <w:t xml:space="preserve">. Il provvedimento di accoglimento </w:t>
      </w:r>
      <w:r w:rsidR="00715861" w:rsidRPr="00247A2E">
        <w:rPr>
          <w:rFonts w:ascii="Arial" w:hAnsi="Arial" w:cs="Times"/>
          <w:sz w:val="20"/>
          <w:szCs w:val="20"/>
        </w:rPr>
        <w:t xml:space="preserve">deve </w:t>
      </w:r>
      <w:r w:rsidRPr="00247A2E">
        <w:rPr>
          <w:rFonts w:ascii="Arial" w:hAnsi="Arial" w:cs="Times"/>
          <w:sz w:val="20"/>
          <w:szCs w:val="20"/>
        </w:rPr>
        <w:t>contene</w:t>
      </w:r>
      <w:r w:rsidR="00715861" w:rsidRPr="00247A2E">
        <w:rPr>
          <w:rFonts w:ascii="Arial" w:hAnsi="Arial" w:cs="Times"/>
          <w:sz w:val="20"/>
          <w:szCs w:val="20"/>
        </w:rPr>
        <w:t>re</w:t>
      </w:r>
      <w:r w:rsidRPr="00247A2E">
        <w:rPr>
          <w:rFonts w:ascii="Arial" w:hAnsi="Arial" w:cs="Times"/>
          <w:sz w:val="20"/>
          <w:szCs w:val="20"/>
        </w:rPr>
        <w:t xml:space="preserve"> una adeguata motivazione che dà conto della insussistenza di uno o più elementi che integrano l’esistenza del pregiudizio concreto, specie quando è adottato nonostante l’opposizione del controinteressato.</w:t>
      </w:r>
    </w:p>
    <w:p w14:paraId="2B2E2B8B" w14:textId="77777777" w:rsidR="00715861" w:rsidRPr="00247A2E" w:rsidRDefault="00715861" w:rsidP="00715861">
      <w:pPr>
        <w:widowControl w:val="0"/>
        <w:tabs>
          <w:tab w:val="left" w:pos="220"/>
          <w:tab w:val="left" w:pos="720"/>
        </w:tabs>
        <w:spacing w:before="60" w:after="0" w:line="240" w:lineRule="auto"/>
        <w:jc w:val="both"/>
        <w:rPr>
          <w:rFonts w:ascii="Arial" w:hAnsi="Arial" w:cs="Times"/>
          <w:sz w:val="20"/>
          <w:szCs w:val="20"/>
        </w:rPr>
      </w:pPr>
      <w:r w:rsidRPr="00247A2E">
        <w:rPr>
          <w:rFonts w:ascii="Arial" w:hAnsi="Arial" w:cs="Times"/>
          <w:b/>
          <w:sz w:val="20"/>
          <w:szCs w:val="20"/>
        </w:rPr>
        <w:t>7</w:t>
      </w:r>
      <w:r w:rsidRPr="00247A2E">
        <w:rPr>
          <w:rFonts w:ascii="Arial" w:hAnsi="Arial" w:cs="Times"/>
          <w:sz w:val="20"/>
          <w:szCs w:val="20"/>
        </w:rPr>
        <w:t xml:space="preserve">. Il provvedimento di rifiuto adottato in applicazione dei limiti di cui all’art. 5 bis, commi 1 e 2 deve contenere una adeguata motivazione che dà conto della sussistenza degli elementi che integrano l’esistenza del pregiudizio </w:t>
      </w:r>
      <w:r w:rsidRPr="00247A2E">
        <w:rPr>
          <w:rFonts w:ascii="Arial" w:hAnsi="Arial" w:cs="Times"/>
          <w:sz w:val="20"/>
          <w:szCs w:val="20"/>
        </w:rPr>
        <w:lastRenderedPageBreak/>
        <w:t>concreto. Va parimenti motivato adeguatamente il provvedimento di rifiuto adottato in applicazione delle esclusioni di cui all’art. 5-bis, co. 3.</w:t>
      </w:r>
    </w:p>
    <w:p w14:paraId="254947B8" w14:textId="77777777" w:rsidR="00EC26CE" w:rsidRPr="00934F7D" w:rsidRDefault="00EC26CE" w:rsidP="00EC26CE">
      <w:pPr>
        <w:spacing w:before="120" w:after="0" w:line="240" w:lineRule="auto"/>
        <w:rPr>
          <w:rFonts w:ascii="Arial" w:hAnsi="Arial"/>
        </w:rPr>
      </w:pPr>
      <w:r w:rsidRPr="00934F7D">
        <w:rPr>
          <w:rFonts w:ascii="Arial" w:hAnsi="Arial"/>
          <w:b/>
          <w:sz w:val="20"/>
          <w:szCs w:val="20"/>
        </w:rPr>
        <w:t>Art. 2</w:t>
      </w:r>
      <w:r w:rsidR="00451248">
        <w:rPr>
          <w:rFonts w:ascii="Arial" w:hAnsi="Arial"/>
          <w:b/>
          <w:sz w:val="20"/>
          <w:szCs w:val="20"/>
        </w:rPr>
        <w:t>8</w:t>
      </w:r>
      <w:r w:rsidRPr="00934F7D">
        <w:rPr>
          <w:rFonts w:ascii="Arial" w:hAnsi="Arial"/>
          <w:b/>
          <w:sz w:val="20"/>
          <w:szCs w:val="20"/>
        </w:rPr>
        <w:t xml:space="preserve"> – </w:t>
      </w:r>
      <w:r w:rsidRPr="00934F7D">
        <w:rPr>
          <w:rFonts w:ascii="Arial" w:hAnsi="Arial"/>
          <w:b/>
          <w:bCs/>
          <w:caps/>
          <w:sz w:val="20"/>
          <w:szCs w:val="20"/>
        </w:rPr>
        <w:t>RiCORSO AMMINISTRATIVO E GIURISDIZIONALE</w:t>
      </w:r>
    </w:p>
    <w:p w14:paraId="0751179E" w14:textId="46D4CA1C" w:rsidR="007D193F" w:rsidRPr="00934F7D" w:rsidRDefault="007D193F" w:rsidP="007D193F">
      <w:pPr>
        <w:widowControl w:val="0"/>
        <w:tabs>
          <w:tab w:val="left" w:pos="220"/>
          <w:tab w:val="left" w:pos="720"/>
        </w:tabs>
        <w:spacing w:before="60" w:after="0" w:line="240" w:lineRule="auto"/>
        <w:jc w:val="both"/>
        <w:rPr>
          <w:rFonts w:ascii="Arial" w:hAnsi="Arial" w:cs="Times"/>
          <w:sz w:val="20"/>
          <w:szCs w:val="20"/>
        </w:rPr>
      </w:pPr>
      <w:r w:rsidRPr="00934F7D">
        <w:rPr>
          <w:rFonts w:ascii="Arial" w:hAnsi="Arial" w:cs="Times"/>
          <w:b/>
          <w:sz w:val="20"/>
          <w:szCs w:val="20"/>
        </w:rPr>
        <w:t xml:space="preserve">2. </w:t>
      </w:r>
      <w:r w:rsidRPr="00934F7D">
        <w:rPr>
          <w:rFonts w:ascii="Arial" w:hAnsi="Arial" w:cs="Times"/>
          <w:sz w:val="20"/>
          <w:szCs w:val="20"/>
        </w:rPr>
        <w:t>Il Direttore dell'Uff</w:t>
      </w:r>
      <w:r w:rsidR="008306E7">
        <w:rPr>
          <w:rFonts w:ascii="Arial" w:hAnsi="Arial" w:cs="Times"/>
          <w:sz w:val="20"/>
          <w:szCs w:val="20"/>
        </w:rPr>
        <w:t xml:space="preserve">icio Scolastico Regionale Friuli Venezia Giulia </w:t>
      </w:r>
      <w:r w:rsidRPr="00934F7D">
        <w:rPr>
          <w:rFonts w:ascii="Arial" w:hAnsi="Arial" w:cs="Times"/>
          <w:sz w:val="20"/>
          <w:szCs w:val="20"/>
        </w:rPr>
        <w:t xml:space="preserve">è il </w:t>
      </w:r>
      <w:r w:rsidRPr="00934F7D">
        <w:rPr>
          <w:rFonts w:ascii="Arial" w:hAnsi="Arial" w:cs="Times"/>
          <w:b/>
          <w:sz w:val="20"/>
          <w:szCs w:val="20"/>
        </w:rPr>
        <w:t>responsabile della prevenzione della corruzione e della trasparenza</w:t>
      </w:r>
      <w:r w:rsidRPr="00934F7D">
        <w:rPr>
          <w:rFonts w:ascii="Arial" w:hAnsi="Arial" w:cs="Times"/>
          <w:sz w:val="20"/>
          <w:szCs w:val="20"/>
        </w:rPr>
        <w:t xml:space="preserve"> per l’istituito scolastico (RPCT nel seguito) cui </w:t>
      </w:r>
      <w:r w:rsidR="00467559" w:rsidRPr="00934F7D">
        <w:rPr>
          <w:rFonts w:ascii="Arial" w:hAnsi="Arial" w:cs="Times"/>
          <w:sz w:val="20"/>
          <w:szCs w:val="20"/>
        </w:rPr>
        <w:t xml:space="preserve">è possibile </w:t>
      </w:r>
      <w:r w:rsidRPr="00934F7D">
        <w:rPr>
          <w:rFonts w:ascii="Arial" w:hAnsi="Arial" w:cs="Times"/>
          <w:sz w:val="20"/>
          <w:szCs w:val="20"/>
        </w:rPr>
        <w:t xml:space="preserve">presentare richiesta di riesame. </w:t>
      </w:r>
    </w:p>
    <w:p w14:paraId="4D03BD99" w14:textId="77777777" w:rsidR="00EC26CE" w:rsidRPr="00934F7D" w:rsidRDefault="007D193F" w:rsidP="00EC26CE">
      <w:pPr>
        <w:widowControl w:val="0"/>
        <w:tabs>
          <w:tab w:val="left" w:pos="220"/>
          <w:tab w:val="left" w:pos="720"/>
        </w:tabs>
        <w:spacing w:before="60" w:after="0" w:line="240" w:lineRule="auto"/>
        <w:jc w:val="both"/>
        <w:rPr>
          <w:rFonts w:ascii="Arial" w:hAnsi="Arial" w:cs="Times"/>
          <w:sz w:val="20"/>
          <w:szCs w:val="20"/>
        </w:rPr>
      </w:pPr>
      <w:r w:rsidRPr="00934F7D">
        <w:rPr>
          <w:rFonts w:ascii="Arial" w:hAnsi="Arial" w:cs="Times"/>
          <w:b/>
          <w:sz w:val="20"/>
          <w:szCs w:val="20"/>
        </w:rPr>
        <w:t>3</w:t>
      </w:r>
      <w:r w:rsidR="00EC26CE" w:rsidRPr="00934F7D">
        <w:rPr>
          <w:rFonts w:ascii="Arial" w:hAnsi="Arial" w:cs="Times"/>
          <w:b/>
          <w:sz w:val="20"/>
          <w:szCs w:val="20"/>
        </w:rPr>
        <w:t xml:space="preserve">. </w:t>
      </w:r>
      <w:r w:rsidR="00EC26CE" w:rsidRPr="00934F7D">
        <w:rPr>
          <w:rFonts w:ascii="Arial" w:hAnsi="Arial" w:cs="Times"/>
          <w:sz w:val="20"/>
          <w:szCs w:val="20"/>
        </w:rPr>
        <w:t xml:space="preserve">Contro le determinazioni amministrative concernenti il diritto di accesso, il richiedente può ricorrere </w:t>
      </w:r>
      <w:r w:rsidR="00B62801" w:rsidRPr="00934F7D">
        <w:rPr>
          <w:rFonts w:ascii="Arial" w:hAnsi="Arial" w:cs="Times"/>
          <w:sz w:val="20"/>
          <w:szCs w:val="20"/>
        </w:rPr>
        <w:t xml:space="preserve">al </w:t>
      </w:r>
      <w:r w:rsidRPr="00934F7D">
        <w:rPr>
          <w:rFonts w:ascii="Arial" w:hAnsi="Arial" w:cs="Times"/>
          <w:sz w:val="20"/>
          <w:szCs w:val="20"/>
        </w:rPr>
        <w:t>RPCT</w:t>
      </w:r>
      <w:r w:rsidR="00934F7D" w:rsidRPr="00934F7D">
        <w:rPr>
          <w:rFonts w:ascii="Arial" w:hAnsi="Arial" w:cs="Times"/>
          <w:sz w:val="20"/>
          <w:szCs w:val="20"/>
        </w:rPr>
        <w:t>,</w:t>
      </w:r>
      <w:r w:rsidR="00B62801" w:rsidRPr="00934F7D">
        <w:rPr>
          <w:rFonts w:ascii="Arial" w:hAnsi="Arial" w:cs="Times"/>
          <w:sz w:val="20"/>
          <w:szCs w:val="20"/>
        </w:rPr>
        <w:t xml:space="preserve"> </w:t>
      </w:r>
      <w:r w:rsidR="00EC26CE" w:rsidRPr="00934F7D">
        <w:rPr>
          <w:rFonts w:ascii="Arial" w:hAnsi="Arial" w:cs="Times"/>
          <w:b/>
          <w:sz w:val="20"/>
          <w:szCs w:val="20"/>
        </w:rPr>
        <w:t>nel termine di 30 giorni</w:t>
      </w:r>
      <w:r w:rsidR="00EC26CE" w:rsidRPr="00934F7D">
        <w:rPr>
          <w:rFonts w:ascii="Arial" w:hAnsi="Arial" w:cs="Times"/>
          <w:sz w:val="20"/>
          <w:szCs w:val="20"/>
        </w:rPr>
        <w:t xml:space="preserve"> dalla piena conoscenza del provvedimento impugnato o dalla </w:t>
      </w:r>
      <w:r w:rsidR="00B62801" w:rsidRPr="00934F7D">
        <w:rPr>
          <w:rFonts w:ascii="Arial" w:hAnsi="Arial" w:cs="Times"/>
          <w:sz w:val="20"/>
          <w:szCs w:val="20"/>
        </w:rPr>
        <w:t>scadenza dei termini</w:t>
      </w:r>
      <w:r w:rsidR="00934F7D" w:rsidRPr="00934F7D">
        <w:rPr>
          <w:rFonts w:ascii="Arial" w:hAnsi="Arial" w:cs="Times"/>
          <w:sz w:val="20"/>
          <w:szCs w:val="20"/>
        </w:rPr>
        <w:t>,</w:t>
      </w:r>
      <w:r w:rsidR="00B62801" w:rsidRPr="00934F7D">
        <w:rPr>
          <w:rFonts w:ascii="Arial" w:hAnsi="Arial" w:cs="Times"/>
          <w:sz w:val="20"/>
          <w:szCs w:val="20"/>
        </w:rPr>
        <w:t xml:space="preserve"> </w:t>
      </w:r>
      <w:r w:rsidR="00934F7D" w:rsidRPr="00934F7D">
        <w:rPr>
          <w:rFonts w:ascii="Arial" w:hAnsi="Arial" w:cs="Times"/>
          <w:sz w:val="20"/>
          <w:szCs w:val="20"/>
        </w:rPr>
        <w:t>che decide con provvedimento motivato entro il termine di 20 giorni</w:t>
      </w:r>
      <w:r w:rsidR="00B62801" w:rsidRPr="00934F7D">
        <w:rPr>
          <w:rFonts w:ascii="Arial" w:hAnsi="Arial" w:cs="Times"/>
          <w:sz w:val="20"/>
          <w:szCs w:val="20"/>
        </w:rPr>
        <w:t>.</w:t>
      </w:r>
      <w:r w:rsidR="00934F7D" w:rsidRPr="00934F7D">
        <w:rPr>
          <w:rFonts w:ascii="Arial" w:hAnsi="Arial" w:cs="Times"/>
          <w:sz w:val="20"/>
          <w:szCs w:val="20"/>
        </w:rPr>
        <w:t xml:space="preserve"> Avverso la decisione del responsabile del procedimento ovvero a quella del RPCT, il richiedente può proporre ricorso al TAR ai sensi dell’art. 116 del d.lgs. 104/2010 sul codice del processo amministrativo.</w:t>
      </w:r>
    </w:p>
    <w:p w14:paraId="238D6F13" w14:textId="77777777" w:rsidR="00B62801" w:rsidRDefault="007D193F" w:rsidP="00B62801">
      <w:pPr>
        <w:widowControl w:val="0"/>
        <w:tabs>
          <w:tab w:val="left" w:pos="220"/>
          <w:tab w:val="left" w:pos="720"/>
        </w:tabs>
        <w:spacing w:before="60" w:after="0" w:line="240" w:lineRule="auto"/>
        <w:jc w:val="both"/>
        <w:rPr>
          <w:rFonts w:ascii="Arial" w:hAnsi="Arial" w:cs="Times"/>
          <w:sz w:val="20"/>
          <w:szCs w:val="20"/>
        </w:rPr>
      </w:pPr>
      <w:r w:rsidRPr="00934F7D">
        <w:rPr>
          <w:rFonts w:ascii="Arial" w:hAnsi="Arial" w:cs="Times"/>
          <w:b/>
          <w:sz w:val="20"/>
          <w:szCs w:val="20"/>
        </w:rPr>
        <w:t>4</w:t>
      </w:r>
      <w:r w:rsidR="00B62801" w:rsidRPr="00934F7D">
        <w:rPr>
          <w:rFonts w:ascii="Arial" w:hAnsi="Arial" w:cs="Times"/>
          <w:b/>
          <w:sz w:val="20"/>
          <w:szCs w:val="20"/>
        </w:rPr>
        <w:t xml:space="preserve">. </w:t>
      </w:r>
      <w:r w:rsidR="00B62801" w:rsidRPr="00934F7D">
        <w:rPr>
          <w:rFonts w:ascii="Arial" w:hAnsi="Arial" w:cs="Times"/>
          <w:sz w:val="20"/>
          <w:szCs w:val="20"/>
        </w:rPr>
        <w:t xml:space="preserve">Contro le determinazioni amministrative concernenti il diritto di accesso, il controinteressato può </w:t>
      </w:r>
      <w:r w:rsidRPr="00934F7D">
        <w:rPr>
          <w:rFonts w:ascii="Arial" w:hAnsi="Arial" w:cs="Times"/>
          <w:sz w:val="20"/>
          <w:szCs w:val="20"/>
        </w:rPr>
        <w:t xml:space="preserve">presentare richiesta di riesame al RPTC </w:t>
      </w:r>
      <w:r w:rsidR="00B62801" w:rsidRPr="00934F7D">
        <w:rPr>
          <w:rFonts w:ascii="Arial" w:hAnsi="Arial" w:cs="Times"/>
          <w:sz w:val="20"/>
          <w:szCs w:val="20"/>
        </w:rPr>
        <w:t>nel caso in cui l’istanza di acces</w:t>
      </w:r>
      <w:r w:rsidRPr="00934F7D">
        <w:rPr>
          <w:rFonts w:ascii="Arial" w:hAnsi="Arial" w:cs="Times"/>
          <w:sz w:val="20"/>
          <w:szCs w:val="20"/>
        </w:rPr>
        <w:t>s</w:t>
      </w:r>
      <w:r w:rsidR="00B62801" w:rsidRPr="00934F7D">
        <w:rPr>
          <w:rFonts w:ascii="Arial" w:hAnsi="Arial" w:cs="Times"/>
          <w:sz w:val="20"/>
          <w:szCs w:val="20"/>
        </w:rPr>
        <w:t>o venga accolta nonostante l’opposizione dei contro</w:t>
      </w:r>
      <w:r w:rsidRPr="00934F7D">
        <w:rPr>
          <w:rFonts w:ascii="Arial" w:hAnsi="Arial" w:cs="Times"/>
          <w:sz w:val="20"/>
          <w:szCs w:val="20"/>
        </w:rPr>
        <w:t>i</w:t>
      </w:r>
      <w:r w:rsidR="00B62801" w:rsidRPr="00934F7D">
        <w:rPr>
          <w:rFonts w:ascii="Arial" w:hAnsi="Arial" w:cs="Times"/>
          <w:sz w:val="20"/>
          <w:szCs w:val="20"/>
        </w:rPr>
        <w:t>nteressati</w:t>
      </w:r>
      <w:r w:rsidRPr="00934F7D">
        <w:rPr>
          <w:rFonts w:ascii="Arial" w:hAnsi="Arial" w:cs="Times"/>
          <w:sz w:val="20"/>
          <w:szCs w:val="20"/>
        </w:rPr>
        <w:t xml:space="preserve"> ai sensi del co. 9 dell’art. 5 del d.lgs. 33/2013</w:t>
      </w:r>
      <w:r w:rsidR="00934F7D" w:rsidRPr="00934F7D">
        <w:rPr>
          <w:rFonts w:ascii="Arial" w:hAnsi="Arial" w:cs="Times"/>
          <w:sz w:val="20"/>
          <w:szCs w:val="20"/>
        </w:rPr>
        <w:t>. Avverso la decisione del responsabile del procedimento ovvero a quella del RPCT, il controinteressato può proporre ricorso al TAR ai sensi dell’art. 116 del d.lgs. 104/2010 sul codice del processo amministrativo.</w:t>
      </w:r>
    </w:p>
    <w:p w14:paraId="03EAF33D" w14:textId="77777777" w:rsidR="00126888" w:rsidRPr="00126888" w:rsidRDefault="00126888" w:rsidP="00126888">
      <w:pPr>
        <w:widowControl w:val="0"/>
        <w:tabs>
          <w:tab w:val="left" w:pos="220"/>
          <w:tab w:val="left" w:pos="720"/>
        </w:tabs>
        <w:spacing w:before="60" w:after="0" w:line="240" w:lineRule="auto"/>
        <w:jc w:val="both"/>
        <w:rPr>
          <w:rFonts w:ascii="Arial" w:hAnsi="Arial" w:cs="Times"/>
          <w:sz w:val="20"/>
          <w:szCs w:val="20"/>
        </w:rPr>
      </w:pPr>
      <w:r>
        <w:rPr>
          <w:rFonts w:ascii="Arial" w:hAnsi="Arial" w:cs="Times"/>
          <w:b/>
          <w:sz w:val="20"/>
          <w:szCs w:val="20"/>
        </w:rPr>
        <w:t>5</w:t>
      </w:r>
      <w:r w:rsidRPr="00934F7D">
        <w:rPr>
          <w:rFonts w:ascii="Arial" w:hAnsi="Arial" w:cs="Times"/>
          <w:b/>
          <w:sz w:val="20"/>
          <w:szCs w:val="20"/>
        </w:rPr>
        <w:t xml:space="preserve">. </w:t>
      </w:r>
      <w:r w:rsidRPr="00126888">
        <w:rPr>
          <w:rFonts w:ascii="Arial" w:hAnsi="Arial" w:cs="Times"/>
          <w:sz w:val="20"/>
          <w:szCs w:val="20"/>
        </w:rPr>
        <w:t xml:space="preserve">Se l'accesso è stato negato o differito </w:t>
      </w:r>
      <w:r>
        <w:rPr>
          <w:rFonts w:ascii="Arial" w:hAnsi="Arial" w:cs="Times"/>
          <w:sz w:val="20"/>
          <w:szCs w:val="20"/>
        </w:rPr>
        <w:t xml:space="preserve">dal responsabile del procedimento </w:t>
      </w:r>
      <w:r w:rsidRPr="00126888">
        <w:rPr>
          <w:rFonts w:ascii="Arial" w:hAnsi="Arial" w:cs="Times"/>
          <w:sz w:val="20"/>
          <w:szCs w:val="20"/>
        </w:rPr>
        <w:t xml:space="preserve">a tutela degli interessi di cui all'articolo 37, comma 2, lettera a), il </w:t>
      </w:r>
      <w:r>
        <w:rPr>
          <w:rFonts w:ascii="Arial" w:hAnsi="Arial" w:cs="Times"/>
          <w:sz w:val="20"/>
          <w:szCs w:val="20"/>
        </w:rPr>
        <w:t xml:space="preserve">RPCT </w:t>
      </w:r>
      <w:r w:rsidR="00050F7A">
        <w:rPr>
          <w:rFonts w:ascii="Arial" w:hAnsi="Arial" w:cs="Times"/>
          <w:sz w:val="20"/>
          <w:szCs w:val="20"/>
        </w:rPr>
        <w:t xml:space="preserve">sentirà il </w:t>
      </w:r>
      <w:r w:rsidRPr="00126888">
        <w:rPr>
          <w:rFonts w:ascii="Arial" w:hAnsi="Arial" w:cs="Times"/>
          <w:sz w:val="20"/>
          <w:szCs w:val="20"/>
        </w:rPr>
        <w:t xml:space="preserve">Garante per la protezione dei dati personali, il quale si pronuncia entro il termine di dieci giorni dalla richiesta. A decorrere dalla comunicazione al Garante, il termine per l'adozione del provvedimento da parte del Responsabile è sospeso, fino alla ricezione del parere del Garante e comunque per un periodo non superiore ai predetti dieci giorni. </w:t>
      </w:r>
    </w:p>
    <w:p w14:paraId="67821BA3" w14:textId="77777777" w:rsidR="002506BE" w:rsidRPr="00CE70F7" w:rsidRDefault="002506BE" w:rsidP="002506BE">
      <w:pPr>
        <w:spacing w:before="120" w:after="0" w:line="240" w:lineRule="auto"/>
        <w:rPr>
          <w:rFonts w:ascii="Arial" w:hAnsi="Arial"/>
        </w:rPr>
      </w:pPr>
      <w:r w:rsidRPr="00CE70F7">
        <w:rPr>
          <w:rFonts w:ascii="Arial" w:hAnsi="Arial"/>
          <w:b/>
          <w:sz w:val="20"/>
          <w:szCs w:val="20"/>
        </w:rPr>
        <w:t xml:space="preserve">Art. </w:t>
      </w:r>
      <w:r>
        <w:rPr>
          <w:rFonts w:ascii="Arial" w:hAnsi="Arial"/>
          <w:b/>
          <w:sz w:val="20"/>
          <w:szCs w:val="20"/>
        </w:rPr>
        <w:t>29</w:t>
      </w:r>
      <w:r w:rsidRPr="00CE70F7">
        <w:rPr>
          <w:rFonts w:ascii="Arial" w:hAnsi="Arial"/>
          <w:b/>
          <w:sz w:val="20"/>
          <w:szCs w:val="20"/>
        </w:rPr>
        <w:t xml:space="preserve"> – REGISTRO DELLE ISTANZE DI ACCESSO</w:t>
      </w:r>
    </w:p>
    <w:p w14:paraId="056B2A10" w14:textId="77777777" w:rsidR="002506BE" w:rsidRPr="00CE70F7" w:rsidRDefault="002506BE" w:rsidP="002506BE">
      <w:pPr>
        <w:widowControl w:val="0"/>
        <w:tabs>
          <w:tab w:val="left" w:pos="220"/>
          <w:tab w:val="left" w:pos="720"/>
        </w:tabs>
        <w:spacing w:before="60" w:after="0" w:line="240" w:lineRule="auto"/>
        <w:jc w:val="both"/>
        <w:rPr>
          <w:rFonts w:ascii="Arial" w:hAnsi="Arial" w:cs="Times"/>
          <w:sz w:val="20"/>
          <w:szCs w:val="20"/>
        </w:rPr>
      </w:pPr>
      <w:r w:rsidRPr="00CE70F7">
        <w:rPr>
          <w:rFonts w:ascii="Arial" w:hAnsi="Arial" w:cs="Times"/>
          <w:b/>
          <w:sz w:val="20"/>
          <w:szCs w:val="20"/>
        </w:rPr>
        <w:t xml:space="preserve">1. </w:t>
      </w:r>
      <w:r w:rsidRPr="00CE70F7">
        <w:rPr>
          <w:rFonts w:ascii="Arial" w:hAnsi="Arial" w:cs="Times"/>
          <w:sz w:val="20"/>
          <w:szCs w:val="20"/>
        </w:rPr>
        <w:t xml:space="preserve">Le richieste di accesso </w:t>
      </w:r>
      <w:r>
        <w:rPr>
          <w:rFonts w:ascii="Arial" w:hAnsi="Arial" w:cs="Times"/>
          <w:sz w:val="20"/>
          <w:szCs w:val="20"/>
        </w:rPr>
        <w:t xml:space="preserve">civico </w:t>
      </w:r>
      <w:r w:rsidRPr="00CE70F7">
        <w:rPr>
          <w:rFonts w:ascii="Arial" w:hAnsi="Arial" w:cs="Times"/>
          <w:sz w:val="20"/>
          <w:szCs w:val="20"/>
        </w:rPr>
        <w:t>pervenute all’amministrazion</w:t>
      </w:r>
      <w:r w:rsidR="0058203C">
        <w:rPr>
          <w:rFonts w:ascii="Arial" w:hAnsi="Arial" w:cs="Times"/>
          <w:sz w:val="20"/>
          <w:szCs w:val="20"/>
        </w:rPr>
        <w:t>e</w:t>
      </w:r>
      <w:r w:rsidRPr="00CE70F7">
        <w:rPr>
          <w:rFonts w:ascii="Arial" w:hAnsi="Arial" w:cs="Times"/>
          <w:sz w:val="20"/>
          <w:szCs w:val="20"/>
        </w:rPr>
        <w:t xml:space="preserve"> vengono riportate in un apposito registro contenente gli estremi delle istanze presentate e il relativo esito. Il registro è pubblicato in </w:t>
      </w:r>
      <w:r w:rsidRPr="00451248">
        <w:rPr>
          <w:rFonts w:ascii="Arial" w:hAnsi="Arial" w:cs="Times"/>
          <w:i/>
          <w:sz w:val="20"/>
          <w:szCs w:val="20"/>
        </w:rPr>
        <w:t>“amministrazione trasparente / altri contenuti / accesso civico”</w:t>
      </w:r>
      <w:r w:rsidRPr="00CE70F7">
        <w:rPr>
          <w:rFonts w:ascii="Arial" w:hAnsi="Arial" w:cs="Times"/>
          <w:sz w:val="20"/>
          <w:szCs w:val="20"/>
        </w:rPr>
        <w:t xml:space="preserve">. Nel rispetto della normativa sulla privacy il registro </w:t>
      </w:r>
      <w:r>
        <w:rPr>
          <w:rFonts w:ascii="Arial" w:hAnsi="Arial" w:cs="Times"/>
          <w:sz w:val="20"/>
          <w:szCs w:val="20"/>
        </w:rPr>
        <w:t xml:space="preserve">delle istanze di accesso </w:t>
      </w:r>
      <w:r w:rsidRPr="00CE70F7">
        <w:rPr>
          <w:rFonts w:ascii="Arial" w:hAnsi="Arial" w:cs="Times"/>
          <w:sz w:val="20"/>
          <w:szCs w:val="20"/>
        </w:rPr>
        <w:t>non deve contenere alcun dato personale dei soggetti richiedenti.</w:t>
      </w:r>
    </w:p>
    <w:p w14:paraId="7B396639" w14:textId="77777777" w:rsidR="00EC26CE" w:rsidRDefault="00EC26CE">
      <w:pPr>
        <w:widowControl w:val="0"/>
        <w:tabs>
          <w:tab w:val="left" w:pos="220"/>
          <w:tab w:val="left" w:pos="720"/>
        </w:tabs>
        <w:spacing w:before="60" w:after="0" w:line="240" w:lineRule="auto"/>
        <w:jc w:val="both"/>
        <w:rPr>
          <w:rFonts w:ascii="Arial" w:hAnsi="Arial" w:cs="Times"/>
          <w:sz w:val="20"/>
          <w:szCs w:val="20"/>
        </w:rPr>
      </w:pPr>
    </w:p>
    <w:p w14:paraId="6413A4AC" w14:textId="77777777" w:rsidR="005F7655" w:rsidRPr="00791F0C" w:rsidRDefault="005F7655" w:rsidP="005F7655">
      <w:pPr>
        <w:pStyle w:val="Default"/>
        <w:jc w:val="center"/>
        <w:rPr>
          <w:b/>
          <w:i/>
          <w:sz w:val="23"/>
          <w:szCs w:val="23"/>
        </w:rPr>
      </w:pPr>
      <w:r w:rsidRPr="00791F0C">
        <w:rPr>
          <w:b/>
          <w:i/>
          <w:iCs/>
          <w:sz w:val="23"/>
          <w:szCs w:val="23"/>
        </w:rPr>
        <w:t xml:space="preserve">Capo </w:t>
      </w:r>
      <w:r>
        <w:rPr>
          <w:b/>
          <w:i/>
          <w:iCs/>
          <w:sz w:val="23"/>
          <w:szCs w:val="23"/>
        </w:rPr>
        <w:t>IV</w:t>
      </w:r>
    </w:p>
    <w:p w14:paraId="60A14003" w14:textId="77777777" w:rsidR="005F7655" w:rsidRDefault="005F7655" w:rsidP="005F7655">
      <w:pPr>
        <w:pStyle w:val="Titolo1"/>
        <w:spacing w:after="92" w:line="259" w:lineRule="auto"/>
        <w:ind w:left="0" w:firstLine="0"/>
        <w:jc w:val="center"/>
        <w:rPr>
          <w:iCs/>
          <w:sz w:val="23"/>
          <w:szCs w:val="23"/>
        </w:rPr>
      </w:pPr>
      <w:r>
        <w:rPr>
          <w:iCs/>
          <w:sz w:val="23"/>
          <w:szCs w:val="23"/>
        </w:rPr>
        <w:t xml:space="preserve">Disposizioni </w:t>
      </w:r>
      <w:r w:rsidR="00A1511F">
        <w:rPr>
          <w:iCs/>
          <w:sz w:val="23"/>
          <w:szCs w:val="23"/>
        </w:rPr>
        <w:t>finali</w:t>
      </w:r>
    </w:p>
    <w:p w14:paraId="252191A7" w14:textId="77777777" w:rsidR="00E12903" w:rsidRPr="00CE70F7" w:rsidRDefault="00E12903" w:rsidP="00E12903">
      <w:pPr>
        <w:spacing w:before="120" w:after="0" w:line="240" w:lineRule="auto"/>
        <w:rPr>
          <w:rFonts w:ascii="Arial" w:hAnsi="Arial"/>
        </w:rPr>
      </w:pPr>
      <w:r w:rsidRPr="00CE70F7">
        <w:rPr>
          <w:rFonts w:ascii="Arial" w:hAnsi="Arial"/>
          <w:b/>
          <w:sz w:val="20"/>
          <w:szCs w:val="20"/>
        </w:rPr>
        <w:t>Art. 3</w:t>
      </w:r>
      <w:r w:rsidR="00451248">
        <w:rPr>
          <w:rFonts w:ascii="Arial" w:hAnsi="Arial"/>
          <w:b/>
          <w:sz w:val="20"/>
          <w:szCs w:val="20"/>
        </w:rPr>
        <w:t>0</w:t>
      </w:r>
      <w:r w:rsidRPr="00CE70F7">
        <w:rPr>
          <w:rFonts w:ascii="Arial" w:hAnsi="Arial"/>
          <w:b/>
          <w:sz w:val="20"/>
          <w:szCs w:val="20"/>
        </w:rPr>
        <w:t xml:space="preserve"> – MODULISTICA</w:t>
      </w:r>
    </w:p>
    <w:p w14:paraId="13DD6FFD" w14:textId="77777777" w:rsidR="00E12903" w:rsidRPr="00CE70F7" w:rsidRDefault="00E12903" w:rsidP="00E12903">
      <w:pPr>
        <w:widowControl w:val="0"/>
        <w:tabs>
          <w:tab w:val="left" w:pos="220"/>
          <w:tab w:val="left" w:pos="720"/>
        </w:tabs>
        <w:spacing w:before="60" w:after="0" w:line="240" w:lineRule="auto"/>
        <w:jc w:val="both"/>
        <w:rPr>
          <w:rFonts w:ascii="Arial" w:hAnsi="Arial" w:cs="Times"/>
          <w:sz w:val="20"/>
          <w:szCs w:val="20"/>
        </w:rPr>
      </w:pPr>
      <w:r w:rsidRPr="00CE70F7">
        <w:rPr>
          <w:rFonts w:ascii="Arial" w:hAnsi="Arial" w:cs="Times"/>
          <w:b/>
          <w:sz w:val="20"/>
          <w:szCs w:val="20"/>
        </w:rPr>
        <w:t xml:space="preserve">1. </w:t>
      </w:r>
      <w:r w:rsidRPr="00CE70F7">
        <w:rPr>
          <w:rFonts w:ascii="Arial" w:hAnsi="Arial" w:cs="Times"/>
          <w:sz w:val="20"/>
          <w:szCs w:val="20"/>
        </w:rPr>
        <w:t>Al fine di facilitare gli operatori negli adempimenti di competenza, per la puntuale applicazione delle norme e di ridurre al minimo il numero delle operazioni materiali occorrenti, gli uffici fanno uso di modulistica appositamente approntata e messa a disposizione nel sito web istituzi</w:t>
      </w:r>
      <w:r w:rsidR="00CE70F7">
        <w:rPr>
          <w:rFonts w:ascii="Arial" w:hAnsi="Arial" w:cs="Times"/>
          <w:sz w:val="20"/>
          <w:szCs w:val="20"/>
        </w:rPr>
        <w:t>o</w:t>
      </w:r>
      <w:r w:rsidRPr="00CE70F7">
        <w:rPr>
          <w:rFonts w:ascii="Arial" w:hAnsi="Arial" w:cs="Times"/>
          <w:sz w:val="20"/>
          <w:szCs w:val="20"/>
        </w:rPr>
        <w:t>nale.</w:t>
      </w:r>
    </w:p>
    <w:p w14:paraId="311DF8DB" w14:textId="77777777" w:rsidR="00AE6EBC" w:rsidRPr="00744703" w:rsidRDefault="005828A8">
      <w:pPr>
        <w:spacing w:before="120" w:after="0" w:line="240" w:lineRule="auto"/>
        <w:rPr>
          <w:rFonts w:ascii="Arial" w:hAnsi="Arial"/>
        </w:rPr>
      </w:pPr>
      <w:r w:rsidRPr="00744703">
        <w:rPr>
          <w:rFonts w:ascii="Arial" w:hAnsi="Arial"/>
          <w:b/>
          <w:sz w:val="20"/>
          <w:szCs w:val="20"/>
        </w:rPr>
        <w:t xml:space="preserve">Art. </w:t>
      </w:r>
      <w:r w:rsidR="00867A7E" w:rsidRPr="00744703">
        <w:rPr>
          <w:rFonts w:ascii="Arial" w:hAnsi="Arial"/>
          <w:b/>
          <w:sz w:val="20"/>
          <w:szCs w:val="20"/>
        </w:rPr>
        <w:t>3</w:t>
      </w:r>
      <w:r w:rsidR="00744703" w:rsidRPr="00744703">
        <w:rPr>
          <w:rFonts w:ascii="Arial" w:hAnsi="Arial"/>
          <w:b/>
          <w:sz w:val="20"/>
          <w:szCs w:val="20"/>
        </w:rPr>
        <w:t>1</w:t>
      </w:r>
      <w:r w:rsidRPr="00744703">
        <w:rPr>
          <w:rFonts w:ascii="Arial" w:hAnsi="Arial"/>
          <w:b/>
          <w:sz w:val="20"/>
          <w:szCs w:val="20"/>
        </w:rPr>
        <w:t xml:space="preserve"> – COSTI</w:t>
      </w:r>
      <w:r w:rsidRPr="00744703">
        <w:rPr>
          <w:rFonts w:ascii="Arial" w:hAnsi="Arial"/>
          <w:b/>
          <w:bCs/>
          <w:caps/>
          <w:sz w:val="20"/>
          <w:szCs w:val="20"/>
        </w:rPr>
        <w:t xml:space="preserve"> DI RIPRODUZIONE</w:t>
      </w:r>
    </w:p>
    <w:p w14:paraId="65E0A905" w14:textId="77777777" w:rsidR="000A789A" w:rsidRPr="00744703" w:rsidRDefault="00451248">
      <w:pPr>
        <w:widowControl w:val="0"/>
        <w:tabs>
          <w:tab w:val="left" w:pos="220"/>
          <w:tab w:val="left" w:pos="720"/>
        </w:tabs>
        <w:spacing w:before="60" w:after="0" w:line="240" w:lineRule="auto"/>
        <w:jc w:val="both"/>
        <w:rPr>
          <w:rFonts w:ascii="Arial" w:hAnsi="Arial" w:cs="Times"/>
          <w:sz w:val="20"/>
          <w:szCs w:val="20"/>
        </w:rPr>
      </w:pPr>
      <w:r w:rsidRPr="00744703">
        <w:rPr>
          <w:rFonts w:ascii="Arial" w:hAnsi="Arial" w:cs="Times"/>
          <w:b/>
          <w:sz w:val="20"/>
          <w:szCs w:val="20"/>
        </w:rPr>
        <w:t>1.</w:t>
      </w:r>
      <w:r w:rsidRPr="00744703">
        <w:rPr>
          <w:rFonts w:ascii="Arial" w:hAnsi="Arial" w:cs="Times"/>
          <w:sz w:val="20"/>
          <w:szCs w:val="20"/>
        </w:rPr>
        <w:t xml:space="preserve"> La presa visione dei documenti è gratuita </w:t>
      </w:r>
      <w:r w:rsidR="00340450" w:rsidRPr="00744703">
        <w:rPr>
          <w:rFonts w:ascii="Arial" w:hAnsi="Arial" w:cs="Times"/>
          <w:sz w:val="20"/>
          <w:szCs w:val="20"/>
        </w:rPr>
        <w:t xml:space="preserve">come gratuito è </w:t>
      </w:r>
      <w:r w:rsidR="00530B42" w:rsidRPr="00744703">
        <w:rPr>
          <w:rFonts w:ascii="Arial" w:hAnsi="Arial" w:cs="Times"/>
          <w:sz w:val="20"/>
          <w:szCs w:val="20"/>
        </w:rPr>
        <w:t xml:space="preserve">l’invio </w:t>
      </w:r>
      <w:r w:rsidR="00340450" w:rsidRPr="00744703">
        <w:rPr>
          <w:rFonts w:ascii="Arial" w:hAnsi="Arial" w:cs="Times"/>
          <w:sz w:val="20"/>
          <w:szCs w:val="20"/>
        </w:rPr>
        <w:t>di documenti detenuti dall’amministrazione in formato elettronico.</w:t>
      </w:r>
    </w:p>
    <w:p w14:paraId="76C11F3F" w14:textId="77777777" w:rsidR="000A789A" w:rsidRPr="00744703" w:rsidRDefault="000A789A">
      <w:pPr>
        <w:widowControl w:val="0"/>
        <w:tabs>
          <w:tab w:val="left" w:pos="220"/>
          <w:tab w:val="left" w:pos="720"/>
        </w:tabs>
        <w:spacing w:before="60" w:after="0" w:line="240" w:lineRule="auto"/>
        <w:jc w:val="both"/>
        <w:rPr>
          <w:rFonts w:ascii="Arial" w:hAnsi="Arial" w:cs="Times"/>
          <w:sz w:val="20"/>
          <w:szCs w:val="20"/>
        </w:rPr>
      </w:pPr>
      <w:r w:rsidRPr="00744703">
        <w:rPr>
          <w:rFonts w:ascii="Arial" w:hAnsi="Arial" w:cs="Times"/>
          <w:b/>
          <w:sz w:val="20"/>
          <w:szCs w:val="20"/>
        </w:rPr>
        <w:t>2.</w:t>
      </w:r>
      <w:r w:rsidR="00340450" w:rsidRPr="00744703">
        <w:rPr>
          <w:rFonts w:ascii="Arial" w:hAnsi="Arial" w:cs="Times"/>
          <w:sz w:val="20"/>
          <w:szCs w:val="20"/>
        </w:rPr>
        <w:t xml:space="preserve"> </w:t>
      </w:r>
      <w:r w:rsidRPr="00744703">
        <w:rPr>
          <w:rFonts w:ascii="Arial" w:hAnsi="Arial" w:cs="Times"/>
          <w:sz w:val="20"/>
          <w:szCs w:val="20"/>
        </w:rPr>
        <w:t xml:space="preserve">L’amministrazione potrà addebitare i costi effettivamente sostenuti e documentati per la riproduzione dei dati e/o documenti su supporti materiali. Nel costo di riproduzione è possibile includere le spese per le fotoriproduzioni, per le scansioni di documenti disponibili soltanto in formato cartaceo, per la copia su supporti materiali, nonché per la spedizione qualora sia richiesta al posto dell’invio tramite posta elettronica. </w:t>
      </w:r>
      <w:r w:rsidR="00530B42" w:rsidRPr="00744703">
        <w:rPr>
          <w:rFonts w:ascii="Arial" w:hAnsi="Arial" w:cs="Times"/>
          <w:sz w:val="20"/>
          <w:szCs w:val="20"/>
        </w:rPr>
        <w:t xml:space="preserve">Potranno inoltre essere addebitati </w:t>
      </w:r>
      <w:r w:rsidRPr="00744703">
        <w:rPr>
          <w:rFonts w:ascii="Arial" w:hAnsi="Arial" w:cs="Times"/>
          <w:sz w:val="20"/>
          <w:szCs w:val="20"/>
        </w:rPr>
        <w:t>gli oneri in materia di bolli e i diritti di visura e di ricerca.</w:t>
      </w:r>
    </w:p>
    <w:p w14:paraId="4A383D6E" w14:textId="77777777" w:rsidR="008C1E58" w:rsidRDefault="00530B42" w:rsidP="00530B42">
      <w:pPr>
        <w:widowControl w:val="0"/>
        <w:tabs>
          <w:tab w:val="left" w:pos="220"/>
          <w:tab w:val="left" w:pos="720"/>
        </w:tabs>
        <w:spacing w:before="60" w:after="0" w:line="240" w:lineRule="auto"/>
        <w:jc w:val="both"/>
        <w:rPr>
          <w:rFonts w:ascii="Arial" w:hAnsi="Arial" w:cs="Times"/>
          <w:sz w:val="20"/>
          <w:szCs w:val="20"/>
        </w:rPr>
      </w:pPr>
      <w:r w:rsidRPr="00744703">
        <w:rPr>
          <w:rFonts w:ascii="Arial" w:hAnsi="Arial" w:cs="Times"/>
          <w:b/>
          <w:sz w:val="20"/>
          <w:szCs w:val="20"/>
        </w:rPr>
        <w:t>3.</w:t>
      </w:r>
      <w:r w:rsidRPr="00744703">
        <w:rPr>
          <w:rFonts w:ascii="Arial" w:hAnsi="Arial" w:cs="Times"/>
          <w:sz w:val="20"/>
          <w:szCs w:val="20"/>
        </w:rPr>
        <w:t xml:space="preserve"> </w:t>
      </w:r>
      <w:r w:rsidR="008C1E58">
        <w:rPr>
          <w:rFonts w:ascii="Arial" w:hAnsi="Arial" w:cs="Times"/>
          <w:sz w:val="20"/>
          <w:szCs w:val="20"/>
        </w:rPr>
        <w:t>I costi per la riproduzione cartacea (fotocopia o stampa) dei documenti amministrativi sono stabiliti in:</w:t>
      </w:r>
    </w:p>
    <w:p w14:paraId="20389310" w14:textId="1BAED74F" w:rsidR="008C1E58" w:rsidRDefault="008C1E58" w:rsidP="00530B42">
      <w:pPr>
        <w:widowControl w:val="0"/>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Foglio A3 _______</w:t>
      </w:r>
      <w:r w:rsidR="008306E7">
        <w:rPr>
          <w:rFonts w:ascii="Arial" w:hAnsi="Arial" w:cs="Times"/>
          <w:sz w:val="20"/>
          <w:szCs w:val="20"/>
        </w:rPr>
        <w:t>/////</w:t>
      </w:r>
      <w:r>
        <w:rPr>
          <w:rFonts w:ascii="Arial" w:hAnsi="Arial" w:cs="Times"/>
          <w:sz w:val="20"/>
          <w:szCs w:val="20"/>
        </w:rPr>
        <w:t>____</w:t>
      </w:r>
    </w:p>
    <w:p w14:paraId="219428D4" w14:textId="142DDCF0" w:rsidR="008C1E58" w:rsidRDefault="008C1E58" w:rsidP="00530B42">
      <w:pPr>
        <w:widowControl w:val="0"/>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Foglio A4 _____</w:t>
      </w:r>
      <w:r w:rsidR="008306E7">
        <w:rPr>
          <w:rFonts w:ascii="Arial" w:hAnsi="Arial" w:cs="Times"/>
          <w:sz w:val="20"/>
          <w:szCs w:val="20"/>
        </w:rPr>
        <w:t>/////</w:t>
      </w:r>
      <w:r>
        <w:rPr>
          <w:rFonts w:ascii="Arial" w:hAnsi="Arial" w:cs="Times"/>
          <w:sz w:val="20"/>
          <w:szCs w:val="20"/>
        </w:rPr>
        <w:t>_____</w:t>
      </w:r>
    </w:p>
    <w:p w14:paraId="5B4F3C3B" w14:textId="3B7B8562" w:rsidR="008C1E58" w:rsidRDefault="008C1E58" w:rsidP="00530B42">
      <w:pPr>
        <w:widowControl w:val="0"/>
        <w:tabs>
          <w:tab w:val="left" w:pos="220"/>
          <w:tab w:val="left" w:pos="720"/>
        </w:tabs>
        <w:spacing w:before="60" w:after="0" w:line="240" w:lineRule="auto"/>
        <w:jc w:val="both"/>
        <w:rPr>
          <w:rFonts w:ascii="Arial" w:hAnsi="Arial" w:cs="Times"/>
          <w:sz w:val="20"/>
          <w:szCs w:val="20"/>
        </w:rPr>
      </w:pPr>
      <w:r>
        <w:rPr>
          <w:rFonts w:ascii="Arial" w:hAnsi="Arial" w:cs="Times"/>
          <w:sz w:val="20"/>
          <w:szCs w:val="20"/>
        </w:rPr>
        <w:t>- Scansione elettronica ___</w:t>
      </w:r>
      <w:r w:rsidR="008306E7">
        <w:rPr>
          <w:rFonts w:ascii="Arial" w:hAnsi="Arial" w:cs="Times"/>
          <w:sz w:val="20"/>
          <w:szCs w:val="20"/>
        </w:rPr>
        <w:t>/////</w:t>
      </w:r>
      <w:r>
        <w:rPr>
          <w:rFonts w:ascii="Arial" w:hAnsi="Arial" w:cs="Times"/>
          <w:sz w:val="20"/>
          <w:szCs w:val="20"/>
        </w:rPr>
        <w:t xml:space="preserve">_______ </w:t>
      </w:r>
    </w:p>
    <w:p w14:paraId="6ECE442E" w14:textId="1AD2BA05" w:rsidR="008C1E58" w:rsidRPr="008C1E58" w:rsidRDefault="00B601C9" w:rsidP="008C1E58">
      <w:pPr>
        <w:pStyle w:val="Paragrafoelenco"/>
        <w:widowControl w:val="0"/>
        <w:tabs>
          <w:tab w:val="left" w:pos="220"/>
          <w:tab w:val="left" w:pos="720"/>
        </w:tabs>
        <w:spacing w:before="60" w:after="0" w:line="240" w:lineRule="auto"/>
        <w:ind w:left="0"/>
        <w:jc w:val="both"/>
        <w:rPr>
          <w:rFonts w:ascii="Arial" w:hAnsi="Arial" w:cs="Times"/>
          <w:sz w:val="20"/>
          <w:szCs w:val="20"/>
        </w:rPr>
      </w:pPr>
      <w:r>
        <w:rPr>
          <w:rFonts w:ascii="Arial" w:hAnsi="Arial" w:cs="Times"/>
          <w:b/>
          <w:bCs/>
          <w:sz w:val="20"/>
          <w:szCs w:val="20"/>
        </w:rPr>
        <w:t>4</w:t>
      </w:r>
      <w:r w:rsidR="008C1E58" w:rsidRPr="008C1E58">
        <w:rPr>
          <w:rFonts w:ascii="Arial" w:hAnsi="Arial" w:cs="Times"/>
          <w:b/>
          <w:bCs/>
          <w:sz w:val="20"/>
          <w:szCs w:val="20"/>
        </w:rPr>
        <w:t xml:space="preserve">. </w:t>
      </w:r>
      <w:r w:rsidR="008C1E58" w:rsidRPr="008C1E58">
        <w:rPr>
          <w:rFonts w:ascii="Arial" w:hAnsi="Arial" w:cs="Times"/>
          <w:sz w:val="20"/>
          <w:szCs w:val="20"/>
        </w:rPr>
        <w:t xml:space="preserve">Prima del rilascio della documentazione o del relativo invio, il richiedente dovrà esibire la ricevuta del sistema PAGOPA di avvenuto pagamento del contributo. Ogni eventuale spesa di spedizione (fax, raccomandata A/R, invio telematico, </w:t>
      </w:r>
      <w:proofErr w:type="spellStart"/>
      <w:r w:rsidR="008C1E58" w:rsidRPr="008C1E58">
        <w:rPr>
          <w:rFonts w:ascii="Arial" w:hAnsi="Arial" w:cs="Times"/>
          <w:sz w:val="20"/>
          <w:szCs w:val="20"/>
        </w:rPr>
        <w:t>etc</w:t>
      </w:r>
      <w:proofErr w:type="spellEnd"/>
      <w:r w:rsidR="008C1E58" w:rsidRPr="008C1E58">
        <w:rPr>
          <w:rFonts w:ascii="Arial" w:hAnsi="Arial" w:cs="Times"/>
          <w:sz w:val="20"/>
          <w:szCs w:val="20"/>
        </w:rPr>
        <w:t>) è a carico del richiedente.</w:t>
      </w:r>
    </w:p>
    <w:p w14:paraId="26D6C321" w14:textId="57B5F5B3" w:rsidR="008C1E58" w:rsidRPr="008C1E58" w:rsidRDefault="00B601C9" w:rsidP="008C1E58">
      <w:pPr>
        <w:pStyle w:val="Paragrafoelenco"/>
        <w:widowControl w:val="0"/>
        <w:tabs>
          <w:tab w:val="left" w:pos="220"/>
          <w:tab w:val="left" w:pos="720"/>
        </w:tabs>
        <w:spacing w:before="60" w:after="0" w:line="240" w:lineRule="auto"/>
        <w:ind w:left="0"/>
        <w:jc w:val="both"/>
        <w:rPr>
          <w:rFonts w:ascii="Arial" w:hAnsi="Arial" w:cs="Times"/>
          <w:sz w:val="20"/>
          <w:szCs w:val="20"/>
        </w:rPr>
      </w:pPr>
      <w:r>
        <w:rPr>
          <w:rFonts w:ascii="Arial" w:hAnsi="Arial" w:cs="Times"/>
          <w:b/>
          <w:bCs/>
          <w:sz w:val="20"/>
          <w:szCs w:val="20"/>
        </w:rPr>
        <w:t>5</w:t>
      </w:r>
      <w:r w:rsidR="008C1E58" w:rsidRPr="008C1E58">
        <w:rPr>
          <w:rFonts w:ascii="Arial" w:hAnsi="Arial" w:cs="Times"/>
          <w:b/>
          <w:bCs/>
          <w:sz w:val="20"/>
          <w:szCs w:val="20"/>
        </w:rPr>
        <w:t xml:space="preserve">. </w:t>
      </w:r>
      <w:r w:rsidR="008C1E58" w:rsidRPr="008C1E58">
        <w:rPr>
          <w:rFonts w:ascii="Arial" w:hAnsi="Arial" w:cs="Times"/>
          <w:sz w:val="20"/>
          <w:szCs w:val="20"/>
        </w:rPr>
        <w:t>Su richiesta del richiedente, può essere rilasciata copia conforme all’originale dell’atto o documento con le modalità previste ai sensi dell’art 18 del D.P.R. 445/2000, previa presentazione di n.1 marca da bollo necessaria per ogni 4 facciate, al momento del ritiro del documento.</w:t>
      </w:r>
    </w:p>
    <w:p w14:paraId="08CDCF13" w14:textId="44986DFD" w:rsidR="008C1E58" w:rsidRPr="008C1E58" w:rsidRDefault="00B601C9" w:rsidP="008C1E58">
      <w:pPr>
        <w:pStyle w:val="Paragrafoelenco"/>
        <w:widowControl w:val="0"/>
        <w:tabs>
          <w:tab w:val="left" w:pos="220"/>
          <w:tab w:val="left" w:pos="720"/>
        </w:tabs>
        <w:spacing w:before="60" w:after="0" w:line="240" w:lineRule="auto"/>
        <w:ind w:left="0"/>
        <w:jc w:val="both"/>
        <w:rPr>
          <w:rFonts w:ascii="Arial" w:hAnsi="Arial" w:cs="Times"/>
          <w:sz w:val="20"/>
          <w:szCs w:val="20"/>
        </w:rPr>
      </w:pPr>
      <w:r>
        <w:rPr>
          <w:rFonts w:ascii="Arial" w:hAnsi="Arial" w:cs="Times"/>
          <w:b/>
          <w:bCs/>
          <w:sz w:val="20"/>
          <w:szCs w:val="20"/>
        </w:rPr>
        <w:t>6</w:t>
      </w:r>
      <w:r w:rsidR="008C1E58" w:rsidRPr="008C1E58">
        <w:rPr>
          <w:rFonts w:ascii="Arial" w:hAnsi="Arial" w:cs="Times"/>
          <w:b/>
          <w:bCs/>
          <w:sz w:val="20"/>
          <w:szCs w:val="20"/>
        </w:rPr>
        <w:t xml:space="preserve">. </w:t>
      </w:r>
      <w:r w:rsidR="008C1E58">
        <w:rPr>
          <w:rFonts w:ascii="Arial" w:hAnsi="Arial" w:cs="Times"/>
          <w:sz w:val="20"/>
          <w:szCs w:val="20"/>
        </w:rPr>
        <w:t>Il rilascio della documentazione è gratuito se l’ammontare delle spese di copia e di visura non supera l’importo di € ________</w:t>
      </w:r>
      <w:r w:rsidR="008306E7">
        <w:rPr>
          <w:rFonts w:ascii="Arial" w:hAnsi="Arial" w:cs="Times"/>
          <w:sz w:val="20"/>
          <w:szCs w:val="20"/>
        </w:rPr>
        <w:t>//////</w:t>
      </w:r>
      <w:r w:rsidR="008C1E58">
        <w:rPr>
          <w:rFonts w:ascii="Arial" w:hAnsi="Arial" w:cs="Times"/>
          <w:sz w:val="20"/>
          <w:szCs w:val="20"/>
        </w:rPr>
        <w:t>__________</w:t>
      </w:r>
    </w:p>
    <w:p w14:paraId="385C754B" w14:textId="77777777" w:rsidR="00AE6EBC" w:rsidRPr="00744703" w:rsidRDefault="005828A8">
      <w:pPr>
        <w:spacing w:before="120" w:after="0" w:line="240" w:lineRule="auto"/>
        <w:rPr>
          <w:rFonts w:ascii="Arial" w:hAnsi="Arial"/>
          <w:b/>
          <w:sz w:val="20"/>
          <w:szCs w:val="20"/>
        </w:rPr>
      </w:pPr>
      <w:r w:rsidRPr="00744703">
        <w:rPr>
          <w:rFonts w:ascii="Arial" w:hAnsi="Arial"/>
          <w:b/>
          <w:sz w:val="20"/>
          <w:szCs w:val="20"/>
        </w:rPr>
        <w:t xml:space="preserve">Art. </w:t>
      </w:r>
      <w:r w:rsidR="00744703" w:rsidRPr="00744703">
        <w:rPr>
          <w:rFonts w:ascii="Arial" w:hAnsi="Arial"/>
          <w:b/>
          <w:sz w:val="20"/>
          <w:szCs w:val="20"/>
        </w:rPr>
        <w:t>32</w:t>
      </w:r>
      <w:r w:rsidRPr="00744703">
        <w:rPr>
          <w:rFonts w:ascii="Arial" w:hAnsi="Arial"/>
          <w:b/>
          <w:sz w:val="20"/>
          <w:szCs w:val="20"/>
        </w:rPr>
        <w:t xml:space="preserve"> – ENTRATA IN VIGORE </w:t>
      </w:r>
    </w:p>
    <w:p w14:paraId="4E0C9CF4" w14:textId="219C2933" w:rsidR="00AE6EBC" w:rsidRDefault="005828A8">
      <w:pPr>
        <w:widowControl w:val="0"/>
        <w:tabs>
          <w:tab w:val="left" w:pos="220"/>
          <w:tab w:val="left" w:pos="720"/>
        </w:tabs>
        <w:spacing w:before="60" w:after="0" w:line="240" w:lineRule="auto"/>
        <w:jc w:val="both"/>
        <w:rPr>
          <w:rFonts w:ascii="Arial" w:hAnsi="Arial" w:cs="Times"/>
          <w:color w:val="1A1A1A"/>
          <w:spacing w:val="-4"/>
          <w:sz w:val="20"/>
          <w:szCs w:val="20"/>
        </w:rPr>
      </w:pPr>
      <w:r w:rsidRPr="00744703">
        <w:rPr>
          <w:rFonts w:ascii="Arial" w:hAnsi="Arial" w:cs="Times"/>
          <w:color w:val="1A1A1A"/>
          <w:spacing w:val="-4"/>
          <w:sz w:val="20"/>
          <w:szCs w:val="20"/>
        </w:rPr>
        <w:t>Il presente regolamento</w:t>
      </w:r>
      <w:r w:rsidR="006C4ED2">
        <w:rPr>
          <w:rFonts w:ascii="Arial" w:hAnsi="Arial" w:cs="Times"/>
          <w:color w:val="1A1A1A"/>
          <w:spacing w:val="-4"/>
          <w:sz w:val="20"/>
          <w:szCs w:val="20"/>
        </w:rPr>
        <w:t xml:space="preserve"> </w:t>
      </w:r>
      <w:r w:rsidRPr="00744703">
        <w:rPr>
          <w:rFonts w:ascii="Arial" w:hAnsi="Arial" w:cs="Times"/>
          <w:color w:val="1A1A1A"/>
          <w:spacing w:val="-4"/>
          <w:sz w:val="20"/>
          <w:szCs w:val="20"/>
        </w:rPr>
        <w:t xml:space="preserve">entra in vigore </w:t>
      </w:r>
      <w:r w:rsidR="006C4ED2">
        <w:rPr>
          <w:rFonts w:ascii="Arial" w:hAnsi="Arial" w:cs="Times"/>
          <w:color w:val="1A1A1A"/>
          <w:spacing w:val="-4"/>
          <w:sz w:val="20"/>
          <w:szCs w:val="20"/>
        </w:rPr>
        <w:t xml:space="preserve">in data </w:t>
      </w:r>
      <w:r w:rsidR="008306E7">
        <w:rPr>
          <w:rFonts w:ascii="Arial" w:hAnsi="Arial" w:cs="Times"/>
          <w:color w:val="1A1A1A"/>
          <w:spacing w:val="-4"/>
          <w:sz w:val="20"/>
          <w:szCs w:val="20"/>
        </w:rPr>
        <w:t>1/9/2024.</w:t>
      </w:r>
      <w:bookmarkStart w:id="1" w:name="_GoBack"/>
      <w:bookmarkEnd w:id="1"/>
    </w:p>
    <w:sectPr w:rsidR="00AE6EBC">
      <w:footerReference w:type="default" r:id="rId11"/>
      <w:pgSz w:w="11906" w:h="16838"/>
      <w:pgMar w:top="964" w:right="1021" w:bottom="707" w:left="1021" w:header="0" w:footer="45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74310" w14:textId="77777777" w:rsidR="00C97EF1" w:rsidRDefault="00C97EF1">
      <w:pPr>
        <w:spacing w:after="0" w:line="240" w:lineRule="auto"/>
      </w:pPr>
      <w:r>
        <w:separator/>
      </w:r>
    </w:p>
  </w:endnote>
  <w:endnote w:type="continuationSeparator" w:id="0">
    <w:p w14:paraId="30FA96CA" w14:textId="77777777" w:rsidR="00C97EF1" w:rsidRDefault="00C9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default"/>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Grande">
    <w:altName w:val="Times New Roman"/>
    <w:charset w:val="01"/>
    <w:family w:val="roman"/>
    <w:pitch w:val="variable"/>
  </w:font>
  <w:font w:name="Liberation Sans">
    <w:altName w:val="Arial"/>
    <w:panose1 w:val="020B0604020202020204"/>
    <w:charset w:val="01"/>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IDFont+F1">
    <w:altName w:val="Times New Roman"/>
    <w:panose1 w:val="00000000000000000000"/>
    <w:charset w:val="00"/>
    <w:family w:val="roman"/>
    <w:notTrueType/>
    <w:pitch w:val="variable"/>
    <w:sig w:usb0="00000003" w:usb1="00000000" w:usb2="00000000" w:usb3="00000000" w:csb0="00000001" w:csb1="00000000"/>
  </w:font>
  <w:font w:name="CIDFont+F2">
    <w:altName w:val="Times New Roman"/>
    <w:panose1 w:val="00000000000000000000"/>
    <w:charset w:val="00"/>
    <w:family w:val="roman"/>
    <w:notTrueType/>
    <w:pitch w:val="variable"/>
    <w:sig w:usb0="00000003" w:usb1="00000000" w:usb2="00000000" w:usb3="00000000" w:csb0="00000001" w:csb1="00000000"/>
  </w:font>
  <w:font w:name="CIDFont+F3">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9251" w14:textId="31E13942" w:rsidR="00EC26CE" w:rsidRDefault="00EC26CE">
    <w:pPr>
      <w:pStyle w:val="Pidipagina"/>
      <w:tabs>
        <w:tab w:val="clear" w:pos="9638"/>
        <w:tab w:val="right" w:pos="9865"/>
      </w:tabs>
      <w:jc w:val="right"/>
      <w:rPr>
        <w:rFonts w:ascii="Arial" w:hAnsi="Arial"/>
        <w:sz w:val="18"/>
        <w:szCs w:val="18"/>
      </w:rPr>
    </w:pPr>
    <w:r>
      <w:rPr>
        <w:rFonts w:ascii="Arial" w:hAnsi="Arial"/>
        <w:sz w:val="18"/>
        <w:szCs w:val="18"/>
      </w:rPr>
      <w:t xml:space="preserve">Pagina </w:t>
    </w:r>
    <w:r>
      <w:rPr>
        <w:rFonts w:ascii="Arial" w:hAnsi="Arial"/>
        <w:sz w:val="18"/>
        <w:szCs w:val="18"/>
      </w:rPr>
      <w:fldChar w:fldCharType="begin"/>
    </w:r>
    <w:r>
      <w:rPr>
        <w:rFonts w:ascii="Arial" w:hAnsi="Arial"/>
        <w:sz w:val="18"/>
        <w:szCs w:val="18"/>
      </w:rPr>
      <w:instrText>PAGE</w:instrText>
    </w:r>
    <w:r>
      <w:rPr>
        <w:rFonts w:ascii="Arial" w:hAnsi="Arial"/>
        <w:sz w:val="18"/>
        <w:szCs w:val="18"/>
      </w:rPr>
      <w:fldChar w:fldCharType="separate"/>
    </w:r>
    <w:r w:rsidR="008306E7">
      <w:rPr>
        <w:rFonts w:ascii="Arial" w:hAnsi="Arial"/>
        <w:noProof/>
        <w:sz w:val="18"/>
        <w:szCs w:val="18"/>
      </w:rPr>
      <w:t>9</w:t>
    </w:r>
    <w:r>
      <w:rPr>
        <w:rFonts w:ascii="Arial" w:hAnsi="Arial"/>
        <w:sz w:val="18"/>
        <w:szCs w:val="18"/>
      </w:rPr>
      <w:fldChar w:fldCharType="end"/>
    </w:r>
    <w:r>
      <w:rPr>
        <w:rFonts w:ascii="Arial" w:hAnsi="Arial"/>
        <w:sz w:val="18"/>
        <w:szCs w:val="18"/>
      </w:rPr>
      <w:t xml:space="preserve"> di </w:t>
    </w:r>
    <w:r>
      <w:rPr>
        <w:rFonts w:ascii="Arial" w:hAnsi="Arial"/>
        <w:sz w:val="18"/>
        <w:szCs w:val="18"/>
      </w:rPr>
      <w:fldChar w:fldCharType="begin"/>
    </w:r>
    <w:r>
      <w:rPr>
        <w:rFonts w:ascii="Arial" w:hAnsi="Arial"/>
        <w:sz w:val="18"/>
        <w:szCs w:val="18"/>
      </w:rPr>
      <w:instrText>NUMPAGES</w:instrText>
    </w:r>
    <w:r>
      <w:rPr>
        <w:rFonts w:ascii="Arial" w:hAnsi="Arial"/>
        <w:sz w:val="18"/>
        <w:szCs w:val="18"/>
      </w:rPr>
      <w:fldChar w:fldCharType="separate"/>
    </w:r>
    <w:r w:rsidR="008306E7">
      <w:rPr>
        <w:rFonts w:ascii="Arial" w:hAnsi="Arial"/>
        <w:noProof/>
        <w:sz w:val="18"/>
        <w:szCs w:val="18"/>
      </w:rPr>
      <w:t>9</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15A9" w14:textId="77777777" w:rsidR="00C97EF1" w:rsidRDefault="00C97EF1">
      <w:pPr>
        <w:spacing w:after="0" w:line="240" w:lineRule="auto"/>
      </w:pPr>
      <w:r>
        <w:separator/>
      </w:r>
    </w:p>
  </w:footnote>
  <w:footnote w:type="continuationSeparator" w:id="0">
    <w:p w14:paraId="3BA6E283" w14:textId="77777777" w:rsidR="00C97EF1" w:rsidRDefault="00C97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399"/>
    <w:multiLevelType w:val="multilevel"/>
    <w:tmpl w:val="AE80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8499A"/>
    <w:multiLevelType w:val="multilevel"/>
    <w:tmpl w:val="996A25EE"/>
    <w:lvl w:ilvl="0">
      <w:start w:val="1"/>
      <w:numFmt w:val="decimal"/>
      <w:lvlText w:val="%1."/>
      <w:lvlJc w:val="left"/>
      <w:pPr>
        <w:ind w:left="426" w:hanging="360"/>
      </w:p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340" w:hanging="360"/>
      </w:pPr>
      <w:rPr>
        <w:rFonts w:ascii="Arial" w:eastAsia="Verdana"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A1BEC"/>
    <w:multiLevelType w:val="multilevel"/>
    <w:tmpl w:val="D9BEEC1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15:restartNumberingAfterBreak="0">
    <w:nsid w:val="08862460"/>
    <w:multiLevelType w:val="hybridMultilevel"/>
    <w:tmpl w:val="863C3680"/>
    <w:lvl w:ilvl="0" w:tplc="82FA20FE">
      <w:start w:val="1"/>
      <w:numFmt w:val="decimal"/>
      <w:lvlText w:val="%1."/>
      <w:lvlJc w:val="left"/>
      <w:pPr>
        <w:ind w:left="0" w:firstLine="0"/>
      </w:pPr>
      <w:rPr>
        <w:rFonts w:ascii="Arial" w:eastAsia="Calibri" w:hAnsi="Arial" w:cs="Times" w:hint="default"/>
        <w:b/>
        <w:i w:val="0"/>
        <w:strike w:val="0"/>
        <w:dstrike w:val="0"/>
        <w:color w:val="000000"/>
        <w:sz w:val="20"/>
        <w:szCs w:val="20"/>
        <w:u w:val="none" w:color="00000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D14B0A"/>
    <w:multiLevelType w:val="multilevel"/>
    <w:tmpl w:val="257A12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1701DA6"/>
    <w:multiLevelType w:val="hybridMultilevel"/>
    <w:tmpl w:val="4E884D9A"/>
    <w:lvl w:ilvl="0" w:tplc="89D09838">
      <w:start w:val="1"/>
      <w:numFmt w:val="decimal"/>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7E67F8"/>
    <w:multiLevelType w:val="multilevel"/>
    <w:tmpl w:val="DED638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8BF0FBC"/>
    <w:multiLevelType w:val="hybridMultilevel"/>
    <w:tmpl w:val="E7B24844"/>
    <w:lvl w:ilvl="0" w:tplc="D42C1AAA">
      <w:start w:val="1"/>
      <w:numFmt w:val="decimal"/>
      <w:lvlText w:val="%1."/>
      <w:lvlJc w:val="left"/>
      <w:pPr>
        <w:ind w:left="0" w:firstLine="0"/>
      </w:pPr>
      <w:rPr>
        <w:rFonts w:ascii="Arial" w:eastAsia="Calibri" w:hAnsi="Arial" w:cs="Times"/>
        <w:b/>
        <w:i w:val="0"/>
        <w:strike w:val="0"/>
        <w:dstrike w:val="0"/>
        <w:color w:val="000000"/>
        <w:sz w:val="20"/>
        <w:szCs w:val="20"/>
        <w:u w:val="none" w:color="00000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E76064"/>
    <w:multiLevelType w:val="hybridMultilevel"/>
    <w:tmpl w:val="4F6A19D4"/>
    <w:lvl w:ilvl="0" w:tplc="2A240290">
      <w:start w:val="1"/>
      <w:numFmt w:val="bullet"/>
      <w:lvlText w:val=""/>
      <w:lvlJc w:val="left"/>
      <w:pPr>
        <w:tabs>
          <w:tab w:val="num" w:pos="720"/>
        </w:tabs>
        <w:ind w:left="720" w:hanging="360"/>
      </w:pPr>
      <w:rPr>
        <w:rFonts w:ascii="Wingdings" w:hAnsi="Wingdings" w:hint="default"/>
      </w:rPr>
    </w:lvl>
    <w:lvl w:ilvl="1" w:tplc="BC86FD6C" w:tentative="1">
      <w:start w:val="1"/>
      <w:numFmt w:val="bullet"/>
      <w:lvlText w:val=""/>
      <w:lvlJc w:val="left"/>
      <w:pPr>
        <w:tabs>
          <w:tab w:val="num" w:pos="1440"/>
        </w:tabs>
        <w:ind w:left="1440" w:hanging="360"/>
      </w:pPr>
      <w:rPr>
        <w:rFonts w:ascii="Wingdings" w:hAnsi="Wingdings" w:hint="default"/>
      </w:rPr>
    </w:lvl>
    <w:lvl w:ilvl="2" w:tplc="AAD07632" w:tentative="1">
      <w:start w:val="1"/>
      <w:numFmt w:val="bullet"/>
      <w:lvlText w:val=""/>
      <w:lvlJc w:val="left"/>
      <w:pPr>
        <w:tabs>
          <w:tab w:val="num" w:pos="2160"/>
        </w:tabs>
        <w:ind w:left="2160" w:hanging="360"/>
      </w:pPr>
      <w:rPr>
        <w:rFonts w:ascii="Wingdings" w:hAnsi="Wingdings" w:hint="default"/>
      </w:rPr>
    </w:lvl>
    <w:lvl w:ilvl="3" w:tplc="CDBC43C4" w:tentative="1">
      <w:start w:val="1"/>
      <w:numFmt w:val="bullet"/>
      <w:lvlText w:val=""/>
      <w:lvlJc w:val="left"/>
      <w:pPr>
        <w:tabs>
          <w:tab w:val="num" w:pos="2880"/>
        </w:tabs>
        <w:ind w:left="2880" w:hanging="360"/>
      </w:pPr>
      <w:rPr>
        <w:rFonts w:ascii="Wingdings" w:hAnsi="Wingdings" w:hint="default"/>
      </w:rPr>
    </w:lvl>
    <w:lvl w:ilvl="4" w:tplc="41BE6876" w:tentative="1">
      <w:start w:val="1"/>
      <w:numFmt w:val="bullet"/>
      <w:lvlText w:val=""/>
      <w:lvlJc w:val="left"/>
      <w:pPr>
        <w:tabs>
          <w:tab w:val="num" w:pos="3600"/>
        </w:tabs>
        <w:ind w:left="3600" w:hanging="360"/>
      </w:pPr>
      <w:rPr>
        <w:rFonts w:ascii="Wingdings" w:hAnsi="Wingdings" w:hint="default"/>
      </w:rPr>
    </w:lvl>
    <w:lvl w:ilvl="5" w:tplc="15BA08DA" w:tentative="1">
      <w:start w:val="1"/>
      <w:numFmt w:val="bullet"/>
      <w:lvlText w:val=""/>
      <w:lvlJc w:val="left"/>
      <w:pPr>
        <w:tabs>
          <w:tab w:val="num" w:pos="4320"/>
        </w:tabs>
        <w:ind w:left="4320" w:hanging="360"/>
      </w:pPr>
      <w:rPr>
        <w:rFonts w:ascii="Wingdings" w:hAnsi="Wingdings" w:hint="default"/>
      </w:rPr>
    </w:lvl>
    <w:lvl w:ilvl="6" w:tplc="F1062D92" w:tentative="1">
      <w:start w:val="1"/>
      <w:numFmt w:val="bullet"/>
      <w:lvlText w:val=""/>
      <w:lvlJc w:val="left"/>
      <w:pPr>
        <w:tabs>
          <w:tab w:val="num" w:pos="5040"/>
        </w:tabs>
        <w:ind w:left="5040" w:hanging="360"/>
      </w:pPr>
      <w:rPr>
        <w:rFonts w:ascii="Wingdings" w:hAnsi="Wingdings" w:hint="default"/>
      </w:rPr>
    </w:lvl>
    <w:lvl w:ilvl="7" w:tplc="89202856" w:tentative="1">
      <w:start w:val="1"/>
      <w:numFmt w:val="bullet"/>
      <w:lvlText w:val=""/>
      <w:lvlJc w:val="left"/>
      <w:pPr>
        <w:tabs>
          <w:tab w:val="num" w:pos="5760"/>
        </w:tabs>
        <w:ind w:left="5760" w:hanging="360"/>
      </w:pPr>
      <w:rPr>
        <w:rFonts w:ascii="Wingdings" w:hAnsi="Wingdings" w:hint="default"/>
      </w:rPr>
    </w:lvl>
    <w:lvl w:ilvl="8" w:tplc="D5D033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13370"/>
    <w:multiLevelType w:val="hybridMultilevel"/>
    <w:tmpl w:val="F48C3012"/>
    <w:lvl w:ilvl="0" w:tplc="752A3EDE">
      <w:start w:val="1"/>
      <w:numFmt w:val="decimal"/>
      <w:lvlText w:val="%1."/>
      <w:lvlJc w:val="left"/>
      <w:pPr>
        <w:ind w:left="0"/>
      </w:pPr>
      <w:rPr>
        <w:rFonts w:ascii="Arial" w:eastAsia="Times New Roman" w:hAnsi="Arial" w:cs="Arial" w:hint="default"/>
        <w:b/>
        <w:i w:val="0"/>
        <w:strike w:val="0"/>
        <w:dstrike w:val="0"/>
        <w:color w:val="000000"/>
        <w:sz w:val="20"/>
        <w:szCs w:val="20"/>
        <w:u w:val="none" w:color="000000"/>
        <w:bdr w:val="none" w:sz="0" w:space="0" w:color="auto"/>
        <w:shd w:val="clear" w:color="auto" w:fill="auto"/>
        <w:vertAlign w:val="baseline"/>
      </w:rPr>
    </w:lvl>
    <w:lvl w:ilvl="1" w:tplc="9FE49634">
      <w:start w:val="1"/>
      <w:numFmt w:val="lowerLetter"/>
      <w:lvlText w:val="%2"/>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000EE">
      <w:start w:val="1"/>
      <w:numFmt w:val="lowerRoman"/>
      <w:lvlText w:val="%3"/>
      <w:lvlJc w:val="left"/>
      <w:pPr>
        <w:ind w:left="1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84F6A">
      <w:start w:val="1"/>
      <w:numFmt w:val="decimal"/>
      <w:lvlText w:val="%4"/>
      <w:lvlJc w:val="left"/>
      <w:pPr>
        <w:ind w:left="2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49BB0">
      <w:start w:val="1"/>
      <w:numFmt w:val="lowerLetter"/>
      <w:lvlText w:val="%5"/>
      <w:lvlJc w:val="left"/>
      <w:pPr>
        <w:ind w:left="3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E28F4">
      <w:start w:val="1"/>
      <w:numFmt w:val="lowerRoman"/>
      <w:lvlText w:val="%6"/>
      <w:lvlJc w:val="left"/>
      <w:pPr>
        <w:ind w:left="4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A2D32">
      <w:start w:val="1"/>
      <w:numFmt w:val="decimal"/>
      <w:lvlText w:val="%7"/>
      <w:lvlJc w:val="left"/>
      <w:pPr>
        <w:ind w:left="4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4822C">
      <w:start w:val="1"/>
      <w:numFmt w:val="lowerLetter"/>
      <w:lvlText w:val="%8"/>
      <w:lvlJc w:val="left"/>
      <w:pPr>
        <w:ind w:left="5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A6702">
      <w:start w:val="1"/>
      <w:numFmt w:val="lowerRoman"/>
      <w:lvlText w:val="%9"/>
      <w:lvlJc w:val="left"/>
      <w:pPr>
        <w:ind w:left="6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2C2AAE"/>
    <w:multiLevelType w:val="multilevel"/>
    <w:tmpl w:val="41D88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F9B2CF3"/>
    <w:multiLevelType w:val="hybridMultilevel"/>
    <w:tmpl w:val="58BC86E6"/>
    <w:lvl w:ilvl="0" w:tplc="EA5ECCBE">
      <w:start w:val="1"/>
      <w:numFmt w:val="decimal"/>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FC1166"/>
    <w:multiLevelType w:val="multilevel"/>
    <w:tmpl w:val="46E2AE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2BE1ACA"/>
    <w:multiLevelType w:val="multilevel"/>
    <w:tmpl w:val="D4F8DC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144109"/>
    <w:multiLevelType w:val="multilevel"/>
    <w:tmpl w:val="89EA48AE"/>
    <w:lvl w:ilvl="0">
      <w:start w:val="1"/>
      <w:numFmt w:val="decimal"/>
      <w:lvlText w:val="%1."/>
      <w:lvlJc w:val="left"/>
      <w:pPr>
        <w:ind w:left="426"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FE29FB"/>
    <w:multiLevelType w:val="hybridMultilevel"/>
    <w:tmpl w:val="5BDED852"/>
    <w:lvl w:ilvl="0" w:tplc="37F40A88">
      <w:start w:val="1"/>
      <w:numFmt w:val="decimal"/>
      <w:lvlText w:val="%1."/>
      <w:lvlJc w:val="left"/>
      <w:pPr>
        <w:ind w:left="0" w:firstLine="0"/>
      </w:pPr>
      <w:rPr>
        <w:rFonts w:ascii="Arial" w:eastAsia="Calibri" w:hAnsi="Arial" w:cs="Times" w:hint="default"/>
        <w:b/>
        <w:i w:val="0"/>
        <w:strike w:val="0"/>
        <w:dstrike w:val="0"/>
        <w:color w:val="000000"/>
        <w:sz w:val="20"/>
        <w:szCs w:val="20"/>
        <w:u w:val="none" w:color="00000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6050B9"/>
    <w:multiLevelType w:val="hybridMultilevel"/>
    <w:tmpl w:val="383224DE"/>
    <w:lvl w:ilvl="0" w:tplc="4C5263CE">
      <w:start w:val="1"/>
      <w:numFmt w:val="decimal"/>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AC4292"/>
    <w:multiLevelType w:val="multilevel"/>
    <w:tmpl w:val="0D8C0FAE"/>
    <w:lvl w:ilvl="0">
      <w:start w:val="1"/>
      <w:numFmt w:val="decimal"/>
      <w:lvlText w:val="%1."/>
      <w:lvlJc w:val="left"/>
      <w:pPr>
        <w:ind w:left="426" w:hanging="360"/>
      </w:p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34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D0388"/>
    <w:multiLevelType w:val="multilevel"/>
    <w:tmpl w:val="6EA2A5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6604AE8"/>
    <w:multiLevelType w:val="multilevel"/>
    <w:tmpl w:val="89EA48AE"/>
    <w:lvl w:ilvl="0">
      <w:start w:val="1"/>
      <w:numFmt w:val="decimal"/>
      <w:lvlText w:val="%1."/>
      <w:lvlJc w:val="left"/>
      <w:pPr>
        <w:ind w:left="426"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AF03F9"/>
    <w:multiLevelType w:val="hybridMultilevel"/>
    <w:tmpl w:val="DAB4B9C2"/>
    <w:lvl w:ilvl="0" w:tplc="005050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8B07E7"/>
    <w:multiLevelType w:val="hybridMultilevel"/>
    <w:tmpl w:val="7E368178"/>
    <w:lvl w:ilvl="0" w:tplc="ED32586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0DC668A">
      <w:start w:val="1"/>
      <w:numFmt w:val="lowerLetter"/>
      <w:lvlText w:val="%2"/>
      <w:lvlJc w:val="left"/>
      <w:pPr>
        <w:ind w:left="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AEA9E14">
      <w:start w:val="1"/>
      <w:numFmt w:val="lowerRoman"/>
      <w:lvlText w:val="%3"/>
      <w:lvlJc w:val="left"/>
      <w:pPr>
        <w:ind w:left="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410000B">
      <w:start w:val="1"/>
      <w:numFmt w:val="bullet"/>
      <w:lvlText w:val=""/>
      <w:lvlJc w:val="left"/>
      <w:pPr>
        <w:ind w:left="152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4" w:tplc="7F0EB248">
      <w:start w:val="1"/>
      <w:numFmt w:val="decimal"/>
      <w:lvlText w:val="%5."/>
      <w:lvlJc w:val="left"/>
      <w:pPr>
        <w:ind w:left="993"/>
      </w:pPr>
      <w:rPr>
        <w:b w:val="0"/>
        <w:i w:val="0"/>
        <w:strike w:val="0"/>
        <w:dstrike w:val="0"/>
        <w:color w:val="000000"/>
        <w:sz w:val="20"/>
        <w:szCs w:val="20"/>
        <w:u w:val="none" w:color="000000"/>
        <w:bdr w:val="none" w:sz="0" w:space="0" w:color="auto"/>
        <w:shd w:val="clear" w:color="auto" w:fill="auto"/>
        <w:vertAlign w:val="baseline"/>
      </w:rPr>
    </w:lvl>
    <w:lvl w:ilvl="5" w:tplc="57DACD9A">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20670D0">
      <w:start w:val="1"/>
      <w:numFmt w:val="decimal"/>
      <w:lvlText w:val="%7"/>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47CC9E2">
      <w:start w:val="1"/>
      <w:numFmt w:val="lowerLetter"/>
      <w:lvlText w:val="%8"/>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8FA863E">
      <w:start w:val="1"/>
      <w:numFmt w:val="lowerRoman"/>
      <w:lvlText w:val="%9"/>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8008CA"/>
    <w:multiLevelType w:val="multilevel"/>
    <w:tmpl w:val="CF128E4A"/>
    <w:lvl w:ilvl="0">
      <w:start w:val="1"/>
      <w:numFmt w:val="bullet"/>
      <w:lvlText w:val="o"/>
      <w:lvlJc w:val="left"/>
      <w:pPr>
        <w:ind w:left="426"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AC1E0C"/>
    <w:multiLevelType w:val="hybridMultilevel"/>
    <w:tmpl w:val="EC620F50"/>
    <w:lvl w:ilvl="0" w:tplc="ED32586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0DC668A">
      <w:start w:val="1"/>
      <w:numFmt w:val="lowerLetter"/>
      <w:lvlText w:val="%2"/>
      <w:lvlJc w:val="left"/>
      <w:pPr>
        <w:ind w:left="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AEA9E14">
      <w:start w:val="1"/>
      <w:numFmt w:val="lowerRoman"/>
      <w:lvlText w:val="%3"/>
      <w:lvlJc w:val="left"/>
      <w:pPr>
        <w:ind w:left="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4100017">
      <w:start w:val="1"/>
      <w:numFmt w:val="lowerLetter"/>
      <w:lvlText w:val="%4)"/>
      <w:lvlJc w:val="left"/>
      <w:pPr>
        <w:ind w:left="1526"/>
      </w:pPr>
      <w:rPr>
        <w:b w:val="0"/>
        <w:i w:val="0"/>
        <w:strike w:val="0"/>
        <w:dstrike w:val="0"/>
        <w:color w:val="000000"/>
        <w:sz w:val="24"/>
        <w:szCs w:val="24"/>
        <w:u w:val="none" w:color="000000"/>
        <w:bdr w:val="none" w:sz="0" w:space="0" w:color="auto"/>
        <w:shd w:val="clear" w:color="auto" w:fill="auto"/>
        <w:vertAlign w:val="baseline"/>
      </w:rPr>
    </w:lvl>
    <w:lvl w:ilvl="4" w:tplc="32402D20">
      <w:start w:val="1"/>
      <w:numFmt w:val="lowerLetter"/>
      <w:lvlText w:val="%5"/>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3187F70">
      <w:start w:val="1"/>
      <w:numFmt w:val="lowerRoman"/>
      <w:lvlText w:val="%6"/>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20670D0">
      <w:start w:val="1"/>
      <w:numFmt w:val="decimal"/>
      <w:lvlText w:val="%7"/>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47CC9E2">
      <w:start w:val="1"/>
      <w:numFmt w:val="lowerLetter"/>
      <w:lvlText w:val="%8"/>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8FA863E">
      <w:start w:val="1"/>
      <w:numFmt w:val="lowerRoman"/>
      <w:lvlText w:val="%9"/>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C03541"/>
    <w:multiLevelType w:val="multilevel"/>
    <w:tmpl w:val="7B06F64E"/>
    <w:lvl w:ilvl="0">
      <w:start w:val="1"/>
      <w:numFmt w:val="bullet"/>
      <w:lvlText w:val="o"/>
      <w:lvlJc w:val="left"/>
      <w:pPr>
        <w:ind w:left="426"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upperRoman"/>
      <w:lvlText w:val="%5)"/>
      <w:lvlJc w:val="left"/>
      <w:pPr>
        <w:ind w:left="3960" w:hanging="72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C24723"/>
    <w:multiLevelType w:val="hybridMultilevel"/>
    <w:tmpl w:val="BE345E02"/>
    <w:lvl w:ilvl="0" w:tplc="ED32586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0DC668A">
      <w:start w:val="1"/>
      <w:numFmt w:val="lowerLetter"/>
      <w:lvlText w:val="%2"/>
      <w:lvlJc w:val="left"/>
      <w:pPr>
        <w:ind w:left="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AEA9E14">
      <w:start w:val="1"/>
      <w:numFmt w:val="lowerRoman"/>
      <w:lvlText w:val="%3"/>
      <w:lvlJc w:val="left"/>
      <w:pPr>
        <w:ind w:left="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5000904">
      <w:start w:val="1"/>
      <w:numFmt w:val="lowerLetter"/>
      <w:lvlRestart w:val="0"/>
      <w:lvlText w:val="%4)"/>
      <w:lvlJc w:val="left"/>
      <w:pPr>
        <w:ind w:left="15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2402D20">
      <w:start w:val="1"/>
      <w:numFmt w:val="lowerLetter"/>
      <w:lvlText w:val="%5"/>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3187F70">
      <w:start w:val="1"/>
      <w:numFmt w:val="lowerRoman"/>
      <w:lvlText w:val="%6"/>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20670D0">
      <w:start w:val="1"/>
      <w:numFmt w:val="decimal"/>
      <w:lvlText w:val="%7"/>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47CC9E2">
      <w:start w:val="1"/>
      <w:numFmt w:val="lowerLetter"/>
      <w:lvlText w:val="%8"/>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8FA863E">
      <w:start w:val="1"/>
      <w:numFmt w:val="lowerRoman"/>
      <w:lvlText w:val="%9"/>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136BEC"/>
    <w:multiLevelType w:val="multilevel"/>
    <w:tmpl w:val="3092D38C"/>
    <w:lvl w:ilvl="0">
      <w:start w:val="1"/>
      <w:numFmt w:val="decimal"/>
      <w:lvlText w:val="%1."/>
      <w:lvlJc w:val="left"/>
      <w:pPr>
        <w:ind w:left="234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4206340"/>
    <w:multiLevelType w:val="hybridMultilevel"/>
    <w:tmpl w:val="B6E60F26"/>
    <w:lvl w:ilvl="0" w:tplc="9CF4A2F4">
      <w:start w:val="1"/>
      <w:numFmt w:val="decimal"/>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9217EB"/>
    <w:multiLevelType w:val="hybridMultilevel"/>
    <w:tmpl w:val="AF862C30"/>
    <w:lvl w:ilvl="0" w:tplc="823CBB1E">
      <w:start w:val="1"/>
      <w:numFmt w:val="decimal"/>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B71C8A"/>
    <w:multiLevelType w:val="multilevel"/>
    <w:tmpl w:val="FF00500E"/>
    <w:lvl w:ilvl="0">
      <w:start w:val="1"/>
      <w:numFmt w:val="bullet"/>
      <w:lvlText w:val="•"/>
      <w:lvlJc w:val="left"/>
      <w:pPr>
        <w:ind w:left="23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ED22430"/>
    <w:multiLevelType w:val="hybridMultilevel"/>
    <w:tmpl w:val="F9803CF8"/>
    <w:lvl w:ilvl="0" w:tplc="7CDA25FE">
      <w:start w:val="1"/>
      <w:numFmt w:val="decimal"/>
      <w:lvlText w:val="%1."/>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871FA">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4EBD8E">
      <w:start w:val="1"/>
      <w:numFmt w:val="lowerRoman"/>
      <w:lvlText w:val="%3"/>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241EA">
      <w:start w:val="1"/>
      <w:numFmt w:val="decimal"/>
      <w:lvlText w:val="%4"/>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A1C74">
      <w:start w:val="1"/>
      <w:numFmt w:val="lowerLetter"/>
      <w:lvlText w:val="%5"/>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0D83E">
      <w:start w:val="1"/>
      <w:numFmt w:val="lowerRoman"/>
      <w:lvlText w:val="%6"/>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A296E">
      <w:start w:val="1"/>
      <w:numFmt w:val="decimal"/>
      <w:lvlText w:val="%7"/>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A9912">
      <w:start w:val="1"/>
      <w:numFmt w:val="lowerLetter"/>
      <w:lvlText w:val="%8"/>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45792">
      <w:start w:val="1"/>
      <w:numFmt w:val="lowerRoman"/>
      <w:lvlText w:val="%9"/>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4"/>
  </w:num>
  <w:num w:numId="3">
    <w:abstractNumId w:val="18"/>
  </w:num>
  <w:num w:numId="4">
    <w:abstractNumId w:val="24"/>
  </w:num>
  <w:num w:numId="5">
    <w:abstractNumId w:val="22"/>
  </w:num>
  <w:num w:numId="6">
    <w:abstractNumId w:val="13"/>
  </w:num>
  <w:num w:numId="7">
    <w:abstractNumId w:val="12"/>
  </w:num>
  <w:num w:numId="8">
    <w:abstractNumId w:val="2"/>
  </w:num>
  <w:num w:numId="9">
    <w:abstractNumId w:val="26"/>
  </w:num>
  <w:num w:numId="10">
    <w:abstractNumId w:val="6"/>
  </w:num>
  <w:num w:numId="11">
    <w:abstractNumId w:val="9"/>
  </w:num>
  <w:num w:numId="12">
    <w:abstractNumId w:val="25"/>
  </w:num>
  <w:num w:numId="13">
    <w:abstractNumId w:val="23"/>
  </w:num>
  <w:num w:numId="14">
    <w:abstractNumId w:val="21"/>
  </w:num>
  <w:num w:numId="15">
    <w:abstractNumId w:val="27"/>
  </w:num>
  <w:num w:numId="16">
    <w:abstractNumId w:val="10"/>
  </w:num>
  <w:num w:numId="17">
    <w:abstractNumId w:val="28"/>
  </w:num>
  <w:num w:numId="18">
    <w:abstractNumId w:val="5"/>
  </w:num>
  <w:num w:numId="19">
    <w:abstractNumId w:val="7"/>
  </w:num>
  <w:num w:numId="20">
    <w:abstractNumId w:val="15"/>
  </w:num>
  <w:num w:numId="21">
    <w:abstractNumId w:val="0"/>
  </w:num>
  <w:num w:numId="22">
    <w:abstractNumId w:val="3"/>
  </w:num>
  <w:num w:numId="23">
    <w:abstractNumId w:val="8"/>
  </w:num>
  <w:num w:numId="24">
    <w:abstractNumId w:val="16"/>
  </w:num>
  <w:num w:numId="25">
    <w:abstractNumId w:val="19"/>
  </w:num>
  <w:num w:numId="26">
    <w:abstractNumId w:val="17"/>
  </w:num>
  <w:num w:numId="27">
    <w:abstractNumId w:val="1"/>
  </w:num>
  <w:num w:numId="28">
    <w:abstractNumId w:val="11"/>
  </w:num>
  <w:num w:numId="29">
    <w:abstractNumId w:val="30"/>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BC"/>
    <w:rsid w:val="00020D01"/>
    <w:rsid w:val="00050F7A"/>
    <w:rsid w:val="00057B56"/>
    <w:rsid w:val="00081A17"/>
    <w:rsid w:val="000849D5"/>
    <w:rsid w:val="00091F32"/>
    <w:rsid w:val="000A789A"/>
    <w:rsid w:val="000B0090"/>
    <w:rsid w:val="000B2443"/>
    <w:rsid w:val="000F39F3"/>
    <w:rsid w:val="00115BA8"/>
    <w:rsid w:val="00116458"/>
    <w:rsid w:val="00126888"/>
    <w:rsid w:val="00127351"/>
    <w:rsid w:val="00142956"/>
    <w:rsid w:val="001469F0"/>
    <w:rsid w:val="00161016"/>
    <w:rsid w:val="00183F01"/>
    <w:rsid w:val="001E3356"/>
    <w:rsid w:val="001E74FD"/>
    <w:rsid w:val="001F3173"/>
    <w:rsid w:val="0022319F"/>
    <w:rsid w:val="00247A2E"/>
    <w:rsid w:val="002506BE"/>
    <w:rsid w:val="00297005"/>
    <w:rsid w:val="002C1653"/>
    <w:rsid w:val="002C485B"/>
    <w:rsid w:val="002D5580"/>
    <w:rsid w:val="002E4917"/>
    <w:rsid w:val="00313FE8"/>
    <w:rsid w:val="00340450"/>
    <w:rsid w:val="00380C7A"/>
    <w:rsid w:val="003858EC"/>
    <w:rsid w:val="003C5E97"/>
    <w:rsid w:val="003F36D0"/>
    <w:rsid w:val="00402025"/>
    <w:rsid w:val="004155BE"/>
    <w:rsid w:val="004256B6"/>
    <w:rsid w:val="00451248"/>
    <w:rsid w:val="00455D8D"/>
    <w:rsid w:val="00463338"/>
    <w:rsid w:val="00467559"/>
    <w:rsid w:val="00473C5F"/>
    <w:rsid w:val="004944B8"/>
    <w:rsid w:val="004B24C1"/>
    <w:rsid w:val="004B4AE7"/>
    <w:rsid w:val="004D2F97"/>
    <w:rsid w:val="004D7A69"/>
    <w:rsid w:val="004F2B0F"/>
    <w:rsid w:val="00500203"/>
    <w:rsid w:val="005122E7"/>
    <w:rsid w:val="00530B42"/>
    <w:rsid w:val="0053277C"/>
    <w:rsid w:val="00544CEB"/>
    <w:rsid w:val="0054704C"/>
    <w:rsid w:val="0055001F"/>
    <w:rsid w:val="00555D98"/>
    <w:rsid w:val="00560FD4"/>
    <w:rsid w:val="0058203C"/>
    <w:rsid w:val="005828A8"/>
    <w:rsid w:val="005B1AD2"/>
    <w:rsid w:val="005F7655"/>
    <w:rsid w:val="0064263F"/>
    <w:rsid w:val="00665557"/>
    <w:rsid w:val="00672A6F"/>
    <w:rsid w:val="00690DF7"/>
    <w:rsid w:val="006C4ED2"/>
    <w:rsid w:val="006D03E1"/>
    <w:rsid w:val="006E2566"/>
    <w:rsid w:val="006F3E2A"/>
    <w:rsid w:val="00715861"/>
    <w:rsid w:val="007171DA"/>
    <w:rsid w:val="00744703"/>
    <w:rsid w:val="00794854"/>
    <w:rsid w:val="007D193F"/>
    <w:rsid w:val="007E3991"/>
    <w:rsid w:val="007F0794"/>
    <w:rsid w:val="007F1FA1"/>
    <w:rsid w:val="007F220B"/>
    <w:rsid w:val="008275D7"/>
    <w:rsid w:val="008306E7"/>
    <w:rsid w:val="008364DC"/>
    <w:rsid w:val="00857F51"/>
    <w:rsid w:val="00867A7E"/>
    <w:rsid w:val="008A054A"/>
    <w:rsid w:val="008A58CC"/>
    <w:rsid w:val="008C1E58"/>
    <w:rsid w:val="00934F7D"/>
    <w:rsid w:val="009371DA"/>
    <w:rsid w:val="009379A3"/>
    <w:rsid w:val="009671B5"/>
    <w:rsid w:val="009921C8"/>
    <w:rsid w:val="0099279D"/>
    <w:rsid w:val="009E0008"/>
    <w:rsid w:val="009F1FC5"/>
    <w:rsid w:val="00A044C5"/>
    <w:rsid w:val="00A1511F"/>
    <w:rsid w:val="00A16014"/>
    <w:rsid w:val="00A727B0"/>
    <w:rsid w:val="00AD012E"/>
    <w:rsid w:val="00AE3000"/>
    <w:rsid w:val="00AE6EBC"/>
    <w:rsid w:val="00B35962"/>
    <w:rsid w:val="00B51516"/>
    <w:rsid w:val="00B54326"/>
    <w:rsid w:val="00B601C9"/>
    <w:rsid w:val="00B62801"/>
    <w:rsid w:val="00B83FC4"/>
    <w:rsid w:val="00B90B8A"/>
    <w:rsid w:val="00B91D70"/>
    <w:rsid w:val="00BB7304"/>
    <w:rsid w:val="00BF4F70"/>
    <w:rsid w:val="00C24DBC"/>
    <w:rsid w:val="00C81AEC"/>
    <w:rsid w:val="00C8658F"/>
    <w:rsid w:val="00C97EF1"/>
    <w:rsid w:val="00CC6A4B"/>
    <w:rsid w:val="00CE70F7"/>
    <w:rsid w:val="00D40328"/>
    <w:rsid w:val="00D52F2C"/>
    <w:rsid w:val="00D85CA2"/>
    <w:rsid w:val="00DB4846"/>
    <w:rsid w:val="00DF5D09"/>
    <w:rsid w:val="00E12903"/>
    <w:rsid w:val="00E54A2D"/>
    <w:rsid w:val="00E75A03"/>
    <w:rsid w:val="00E92E47"/>
    <w:rsid w:val="00EC26CE"/>
    <w:rsid w:val="00EE0BB9"/>
    <w:rsid w:val="00F04429"/>
    <w:rsid w:val="00F51E48"/>
    <w:rsid w:val="00F5609B"/>
    <w:rsid w:val="00F63AAF"/>
    <w:rsid w:val="00F65C09"/>
    <w:rsid w:val="00F7701F"/>
    <w:rsid w:val="00FA612E"/>
    <w:rsid w:val="00FE4978"/>
    <w:rsid w:val="00FE51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4683"/>
  <w15:docId w15:val="{13549A9A-BBA6-489E-91B8-B50695E0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paragraph" w:styleId="Titolo1">
    <w:name w:val="heading 1"/>
    <w:next w:val="Normale"/>
    <w:link w:val="Titolo1Carattere"/>
    <w:uiPriority w:val="9"/>
    <w:unhideWhenUsed/>
    <w:qFormat/>
    <w:rsid w:val="00313FE8"/>
    <w:pPr>
      <w:keepNext/>
      <w:keepLines/>
      <w:spacing w:after="65" w:line="249" w:lineRule="auto"/>
      <w:ind w:left="10" w:hanging="10"/>
      <w:outlineLvl w:val="0"/>
    </w:pPr>
    <w:rPr>
      <w:rFonts w:ascii="Verdana" w:eastAsia="Verdana" w:hAnsi="Verdana" w:cs="Verdana"/>
      <w:b/>
      <w:i/>
      <w:color w:val="000000"/>
      <w:sz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Pr>
      <w:color w:val="0563C1"/>
      <w:u w:val="single"/>
    </w:rPr>
  </w:style>
  <w:style w:type="character" w:customStyle="1" w:styleId="PidipaginaCarattere">
    <w:name w:val="Piè di pagina Carattere"/>
    <w:basedOn w:val="Carpredefinitoparagrafo"/>
    <w:qFormat/>
  </w:style>
  <w:style w:type="character" w:styleId="Numeropagina">
    <w:name w:val="page number"/>
    <w:basedOn w:val="Carpredefinitoparagrafo"/>
    <w:qFormat/>
  </w:style>
  <w:style w:type="character" w:customStyle="1" w:styleId="TestofumettoCarattere">
    <w:name w:val="Testo fumetto Carattere"/>
    <w:basedOn w:val="Carpredefinitoparagrafo"/>
    <w:qFormat/>
    <w:rPr>
      <w:rFonts w:ascii="Lucida Grande" w:hAnsi="Lucida Grande" w:cs="Lucida Grande"/>
      <w:sz w:val="18"/>
      <w:szCs w:val="18"/>
    </w:rPr>
  </w:style>
  <w:style w:type="paragraph" w:styleId="Titolo">
    <w:name w:val="Title"/>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uiPriority w:val="34"/>
    <w:qFormat/>
    <w:pPr>
      <w:ind w:left="720"/>
      <w:contextualSpacing/>
    </w:pPr>
  </w:style>
  <w:style w:type="paragraph" w:customStyle="1" w:styleId="Intestazioneepidipagina">
    <w:name w:val="Intestazione e piè di pagina"/>
    <w:basedOn w:val="Normale"/>
    <w:qFormat/>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qFormat/>
    <w:pPr>
      <w:spacing w:after="0" w:line="240" w:lineRule="auto"/>
    </w:pPr>
    <w:rPr>
      <w:rFonts w:ascii="Lucida Grande" w:hAnsi="Lucida Grande" w:cs="Lucida Grande"/>
      <w:sz w:val="18"/>
      <w:szCs w:val="18"/>
    </w:rPr>
  </w:style>
  <w:style w:type="paragraph" w:customStyle="1" w:styleId="Contenutocornice">
    <w:name w:val="Contenuto cornice"/>
    <w:basedOn w:val="Normale"/>
    <w:qFormat/>
  </w:style>
  <w:style w:type="character" w:styleId="Collegamentoipertestuale">
    <w:name w:val="Hyperlink"/>
    <w:basedOn w:val="Carpredefinitoparagrafo"/>
    <w:uiPriority w:val="99"/>
    <w:unhideWhenUsed/>
    <w:rsid w:val="00D85CA2"/>
    <w:rPr>
      <w:color w:val="0563C1" w:themeColor="hyperlink"/>
      <w:u w:val="single"/>
    </w:rPr>
  </w:style>
  <w:style w:type="character" w:customStyle="1" w:styleId="Titolo1Carattere">
    <w:name w:val="Titolo 1 Carattere"/>
    <w:basedOn w:val="Carpredefinitoparagrafo"/>
    <w:link w:val="Titolo1"/>
    <w:uiPriority w:val="9"/>
    <w:rsid w:val="00313FE8"/>
    <w:rPr>
      <w:rFonts w:ascii="Verdana" w:eastAsia="Verdana" w:hAnsi="Verdana" w:cs="Verdana"/>
      <w:b/>
      <w:i/>
      <w:color w:val="000000"/>
      <w:sz w:val="32"/>
      <w:lang w:eastAsia="it-IT"/>
    </w:rPr>
  </w:style>
  <w:style w:type="paragraph" w:customStyle="1" w:styleId="Default">
    <w:name w:val="Default"/>
    <w:rsid w:val="00313FE8"/>
    <w:pPr>
      <w:autoSpaceDE w:val="0"/>
      <w:autoSpaceDN w:val="0"/>
      <w:adjustRightInd w:val="0"/>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30170">
      <w:bodyDiv w:val="1"/>
      <w:marLeft w:val="0"/>
      <w:marRight w:val="0"/>
      <w:marTop w:val="0"/>
      <w:marBottom w:val="0"/>
      <w:divBdr>
        <w:top w:val="none" w:sz="0" w:space="0" w:color="auto"/>
        <w:left w:val="none" w:sz="0" w:space="0" w:color="auto"/>
        <w:bottom w:val="none" w:sz="0" w:space="0" w:color="auto"/>
        <w:right w:val="none" w:sz="0" w:space="0" w:color="auto"/>
      </w:divBdr>
      <w:divsChild>
        <w:div w:id="990718578">
          <w:marLeft w:val="605"/>
          <w:marRight w:val="0"/>
          <w:marTop w:val="0"/>
          <w:marBottom w:val="0"/>
          <w:divBdr>
            <w:top w:val="none" w:sz="0" w:space="0" w:color="auto"/>
            <w:left w:val="none" w:sz="0" w:space="0" w:color="auto"/>
            <w:bottom w:val="none" w:sz="0" w:space="0" w:color="auto"/>
            <w:right w:val="none" w:sz="0" w:space="0" w:color="auto"/>
          </w:divBdr>
        </w:div>
      </w:divsChild>
    </w:div>
    <w:div w:id="1891458073">
      <w:bodyDiv w:val="1"/>
      <w:marLeft w:val="0"/>
      <w:marRight w:val="0"/>
      <w:marTop w:val="0"/>
      <w:marBottom w:val="0"/>
      <w:divBdr>
        <w:top w:val="none" w:sz="0" w:space="0" w:color="auto"/>
        <w:left w:val="none" w:sz="0" w:space="0" w:color="auto"/>
        <w:bottom w:val="none" w:sz="0" w:space="0" w:color="auto"/>
        <w:right w:val="none" w:sz="0" w:space="0" w:color="auto"/>
      </w:divBdr>
      <w:divsChild>
        <w:div w:id="1377462238">
          <w:marLeft w:val="605"/>
          <w:marRight w:val="0"/>
          <w:marTop w:val="0"/>
          <w:marBottom w:val="0"/>
          <w:divBdr>
            <w:top w:val="none" w:sz="0" w:space="0" w:color="auto"/>
            <w:left w:val="none" w:sz="0" w:space="0" w:color="auto"/>
            <w:bottom w:val="none" w:sz="0" w:space="0" w:color="auto"/>
            <w:right w:val="none" w:sz="0" w:space="0" w:color="auto"/>
          </w:divBdr>
        </w:div>
        <w:div w:id="1702825685">
          <w:marLeft w:val="605"/>
          <w:marRight w:val="0"/>
          <w:marTop w:val="0"/>
          <w:marBottom w:val="0"/>
          <w:divBdr>
            <w:top w:val="none" w:sz="0" w:space="0" w:color="auto"/>
            <w:left w:val="none" w:sz="0" w:space="0" w:color="auto"/>
            <w:bottom w:val="none" w:sz="0" w:space="0" w:color="auto"/>
            <w:right w:val="none" w:sz="0" w:space="0" w:color="auto"/>
          </w:divBdr>
        </w:div>
        <w:div w:id="1380982241">
          <w:marLeft w:val="605"/>
          <w:marRight w:val="0"/>
          <w:marTop w:val="0"/>
          <w:marBottom w:val="0"/>
          <w:divBdr>
            <w:top w:val="none" w:sz="0" w:space="0" w:color="auto"/>
            <w:left w:val="none" w:sz="0" w:space="0" w:color="auto"/>
            <w:bottom w:val="none" w:sz="0" w:space="0" w:color="auto"/>
            <w:right w:val="none" w:sz="0" w:space="0" w:color="auto"/>
          </w:divBdr>
        </w:div>
        <w:div w:id="1621376894">
          <w:marLeft w:val="60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miur.pubblica.istruzione.it/web/ministero/operazione-trasparenza/accesso-civico" TargetMode="External"/><Relationship Id="rId4" Type="http://schemas.openxmlformats.org/officeDocument/2006/relationships/webSettings" Target="webSettings.xml"/><Relationship Id="rId9" Type="http://schemas.openxmlformats.org/officeDocument/2006/relationships/hyperlink" Target="http://hubmiur.pubblica.istruzione.it/web/ministero/operazione-trasparenza/accesso-civ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9</Pages>
  <Words>6166</Words>
  <Characters>35151</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Marica</dc:creator>
  <dc:description/>
  <cp:lastModifiedBy>Tajnistvo3</cp:lastModifiedBy>
  <cp:revision>85</cp:revision>
  <cp:lastPrinted>2019-05-22T05:18:00Z</cp:lastPrinted>
  <dcterms:created xsi:type="dcterms:W3CDTF">2021-07-09T14:40:00Z</dcterms:created>
  <dcterms:modified xsi:type="dcterms:W3CDTF">2025-04-11T10:50:00Z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